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494" w:rsidRPr="008107C8" w:rsidRDefault="008107C8" w:rsidP="00D23494">
      <w:pPr>
        <w:shd w:val="clear" w:color="auto" w:fill="FFFFFF"/>
        <w:spacing w:after="0" w:line="240" w:lineRule="auto"/>
        <w:jc w:val="center"/>
        <w:rPr>
          <w:rFonts w:ascii="Arial" w:eastAsia="Times New Roman" w:hAnsi="Arial" w:cs="Arial"/>
          <w:b/>
          <w:bCs/>
          <w:color w:val="222222"/>
          <w:lang w:eastAsia="es-AR"/>
        </w:rPr>
      </w:pPr>
      <w:r w:rsidRPr="008107C8">
        <w:rPr>
          <w:rFonts w:ascii="Arial" w:eastAsia="Times New Roman" w:hAnsi="Arial" w:cs="Arial"/>
          <w:b/>
          <w:bCs/>
          <w:color w:val="222222"/>
          <w:lang w:eastAsia="es-AR"/>
        </w:rPr>
        <w:t>C</w:t>
      </w:r>
      <w:r w:rsidR="00D23494" w:rsidRPr="008107C8">
        <w:rPr>
          <w:rFonts w:ascii="Arial" w:eastAsia="Times New Roman" w:hAnsi="Arial" w:cs="Arial"/>
          <w:b/>
          <w:bCs/>
          <w:color w:val="222222"/>
          <w:lang w:eastAsia="es-AR"/>
        </w:rPr>
        <w:t>urso: Introducción a Biocombustibles</w:t>
      </w:r>
    </w:p>
    <w:p w:rsidR="008107C8" w:rsidRPr="008107C8" w:rsidRDefault="008107C8" w:rsidP="00D23494">
      <w:pPr>
        <w:shd w:val="clear" w:color="auto" w:fill="FFFFFF"/>
        <w:spacing w:after="0" w:line="240" w:lineRule="auto"/>
        <w:jc w:val="center"/>
        <w:rPr>
          <w:rFonts w:ascii="Arial" w:eastAsia="Times New Roman" w:hAnsi="Arial" w:cs="Arial"/>
          <w:b/>
          <w:bCs/>
          <w:color w:val="222222"/>
          <w:lang w:eastAsia="es-AR"/>
        </w:rPr>
      </w:pPr>
    </w:p>
    <w:tbl>
      <w:tblPr>
        <w:tblW w:w="10647" w:type="dxa"/>
        <w:tblCellSpacing w:w="0" w:type="dxa"/>
        <w:tblInd w:w="-53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647"/>
      </w:tblGrid>
      <w:tr w:rsidR="008107C8" w:rsidRPr="008107C8" w:rsidTr="006F344F">
        <w:trPr>
          <w:tblCellSpacing w:w="0" w:type="dxa"/>
        </w:trPr>
        <w:tc>
          <w:tcPr>
            <w:tcW w:w="5000" w:type="pct"/>
            <w:tcBorders>
              <w:top w:val="outset" w:sz="6" w:space="0" w:color="auto"/>
              <w:left w:val="outset" w:sz="6" w:space="0" w:color="auto"/>
              <w:bottom w:val="outset" w:sz="6" w:space="0" w:color="auto"/>
              <w:right w:val="outset" w:sz="6" w:space="0" w:color="auto"/>
            </w:tcBorders>
          </w:tcPr>
          <w:p w:rsidR="008107C8" w:rsidRPr="008107C8" w:rsidRDefault="008107C8" w:rsidP="006F344F">
            <w:pPr>
              <w:rPr>
                <w:rFonts w:ascii="Arial" w:hAnsi="Arial" w:cs="Arial"/>
              </w:rPr>
            </w:pPr>
          </w:p>
        </w:tc>
      </w:tr>
      <w:tr w:rsidR="008107C8" w:rsidRPr="008107C8" w:rsidTr="006F344F">
        <w:trPr>
          <w:tblCellSpacing w:w="0" w:type="dxa"/>
        </w:trPr>
        <w:tc>
          <w:tcPr>
            <w:tcW w:w="5000" w:type="pct"/>
            <w:tcBorders>
              <w:top w:val="outset" w:sz="6" w:space="0" w:color="auto"/>
              <w:left w:val="outset" w:sz="6" w:space="0" w:color="auto"/>
              <w:bottom w:val="outset" w:sz="6" w:space="0" w:color="auto"/>
              <w:right w:val="outset" w:sz="6" w:space="0" w:color="auto"/>
            </w:tcBorders>
          </w:tcPr>
          <w:p w:rsidR="008107C8" w:rsidRPr="008107C8" w:rsidRDefault="008107C8" w:rsidP="006F344F">
            <w:pPr>
              <w:rPr>
                <w:rFonts w:ascii="Arial" w:hAnsi="Arial" w:cs="Arial"/>
                <w:b/>
              </w:rPr>
            </w:pPr>
            <w:r w:rsidRPr="008107C8">
              <w:rPr>
                <w:rFonts w:ascii="Arial" w:hAnsi="Arial" w:cs="Arial"/>
              </w:rPr>
              <w:t xml:space="preserve">Fecha de dictado: </w:t>
            </w:r>
            <w:proofErr w:type="gramStart"/>
            <w:r w:rsidRPr="008107C8">
              <w:rPr>
                <w:rFonts w:ascii="Arial" w:hAnsi="Arial" w:cs="Arial"/>
              </w:rPr>
              <w:t>Enero</w:t>
            </w:r>
            <w:proofErr w:type="gramEnd"/>
            <w:r w:rsidRPr="008107C8">
              <w:rPr>
                <w:rFonts w:ascii="Arial" w:hAnsi="Arial" w:cs="Arial"/>
              </w:rPr>
              <w:t xml:space="preserve"> 2020</w:t>
            </w:r>
          </w:p>
          <w:p w:rsidR="008107C8" w:rsidRPr="008107C8" w:rsidRDefault="008107C8" w:rsidP="006F344F">
            <w:pPr>
              <w:pStyle w:val="NormalWeb"/>
              <w:rPr>
                <w:rFonts w:ascii="Arial" w:hAnsi="Arial" w:cs="Arial"/>
                <w:sz w:val="22"/>
                <w:szCs w:val="22"/>
              </w:rPr>
            </w:pPr>
            <w:r w:rsidRPr="008107C8">
              <w:rPr>
                <w:rFonts w:ascii="Arial" w:hAnsi="Arial" w:cs="Arial"/>
                <w:sz w:val="22"/>
                <w:szCs w:val="22"/>
              </w:rPr>
              <w:t xml:space="preserve">Responsable de la Asignatura y equipo Docente: </w:t>
            </w:r>
            <w:r w:rsidRPr="008107C8">
              <w:rPr>
                <w:rFonts w:ascii="Arial" w:hAnsi="Arial" w:cs="Arial"/>
                <w:b/>
                <w:sz w:val="22"/>
                <w:szCs w:val="22"/>
              </w:rPr>
              <w:t xml:space="preserve">Diego </w:t>
            </w:r>
            <w:proofErr w:type="spellStart"/>
            <w:r w:rsidRPr="008107C8">
              <w:rPr>
                <w:rFonts w:ascii="Arial" w:hAnsi="Arial" w:cs="Arial"/>
                <w:b/>
                <w:sz w:val="22"/>
                <w:szCs w:val="22"/>
              </w:rPr>
              <w:t>Wassner</w:t>
            </w:r>
            <w:proofErr w:type="spellEnd"/>
          </w:p>
          <w:p w:rsidR="008107C8" w:rsidRPr="008107C8" w:rsidRDefault="008107C8" w:rsidP="008107C8">
            <w:pPr>
              <w:shd w:val="clear" w:color="auto" w:fill="FFFFFF"/>
              <w:rPr>
                <w:rFonts w:ascii="Arial" w:hAnsi="Arial" w:cs="Arial"/>
              </w:rPr>
            </w:pPr>
            <w:r w:rsidRPr="008107C8">
              <w:rPr>
                <w:rFonts w:ascii="Arial" w:hAnsi="Arial" w:cs="Arial"/>
              </w:rPr>
              <w:t xml:space="preserve">Equipo Docente: </w:t>
            </w:r>
            <w:r w:rsidRPr="008107C8">
              <w:rPr>
                <w:rFonts w:ascii="Arial" w:hAnsi="Arial" w:cs="Arial"/>
                <w:b/>
              </w:rPr>
              <w:t xml:space="preserve">Martha </w:t>
            </w:r>
            <w:proofErr w:type="spellStart"/>
            <w:r w:rsidRPr="008107C8">
              <w:rPr>
                <w:rFonts w:ascii="Arial" w:hAnsi="Arial" w:cs="Arial"/>
                <w:b/>
              </w:rPr>
              <w:t>Bargiela</w:t>
            </w:r>
            <w:proofErr w:type="spellEnd"/>
            <w:r w:rsidRPr="008107C8">
              <w:rPr>
                <w:rFonts w:ascii="Arial" w:hAnsi="Arial" w:cs="Arial"/>
                <w:b/>
              </w:rPr>
              <w:t xml:space="preserve">, Lucas </w:t>
            </w:r>
            <w:proofErr w:type="spellStart"/>
            <w:r w:rsidRPr="008107C8">
              <w:rPr>
                <w:rFonts w:ascii="Arial" w:hAnsi="Arial" w:cs="Arial"/>
                <w:b/>
              </w:rPr>
              <w:t>Landolfo</w:t>
            </w:r>
            <w:proofErr w:type="spellEnd"/>
            <w:r w:rsidRPr="008107C8">
              <w:rPr>
                <w:rFonts w:ascii="Arial" w:hAnsi="Arial" w:cs="Arial"/>
                <w:b/>
              </w:rPr>
              <w:t xml:space="preserve">  </w:t>
            </w:r>
          </w:p>
        </w:tc>
      </w:tr>
    </w:tbl>
    <w:p w:rsidR="008107C8" w:rsidRPr="008107C8" w:rsidRDefault="008107C8" w:rsidP="00D23494">
      <w:pPr>
        <w:shd w:val="clear" w:color="auto" w:fill="FFFFFF"/>
        <w:spacing w:after="0" w:line="240" w:lineRule="auto"/>
        <w:jc w:val="center"/>
        <w:rPr>
          <w:rFonts w:ascii="Arial" w:eastAsia="Times New Roman" w:hAnsi="Arial" w:cs="Arial"/>
          <w:b/>
          <w:bCs/>
          <w:color w:val="222222"/>
          <w:lang w:eastAsia="es-AR"/>
        </w:rPr>
      </w:pPr>
    </w:p>
    <w:p w:rsidR="00D23494" w:rsidRPr="008107C8" w:rsidRDefault="00D23494" w:rsidP="00D23494">
      <w:pPr>
        <w:shd w:val="clear" w:color="auto" w:fill="FFFFFF"/>
        <w:spacing w:after="0" w:line="240" w:lineRule="auto"/>
        <w:rPr>
          <w:rFonts w:ascii="Arial" w:eastAsia="Times New Roman" w:hAnsi="Arial" w:cs="Arial"/>
          <w:b/>
          <w:bCs/>
          <w:color w:val="222222"/>
          <w:lang w:eastAsia="es-AR"/>
        </w:rPr>
      </w:pPr>
    </w:p>
    <w:tbl>
      <w:tblPr>
        <w:tblW w:w="10647" w:type="dxa"/>
        <w:tblCellSpacing w:w="0" w:type="dxa"/>
        <w:tblInd w:w="-53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647"/>
      </w:tblGrid>
      <w:tr w:rsidR="008107C8" w:rsidRPr="008107C8" w:rsidTr="006F344F">
        <w:trPr>
          <w:tblCellSpacing w:w="0" w:type="dxa"/>
        </w:trPr>
        <w:tc>
          <w:tcPr>
            <w:tcW w:w="5000" w:type="pct"/>
            <w:tcBorders>
              <w:top w:val="outset" w:sz="6" w:space="0" w:color="auto"/>
              <w:left w:val="outset" w:sz="6" w:space="0" w:color="auto"/>
              <w:bottom w:val="outset" w:sz="6" w:space="0" w:color="auto"/>
              <w:right w:val="outset" w:sz="6" w:space="0" w:color="auto"/>
            </w:tcBorders>
          </w:tcPr>
          <w:p w:rsidR="008107C8" w:rsidRPr="008107C8" w:rsidRDefault="008107C8" w:rsidP="006F344F">
            <w:pPr>
              <w:rPr>
                <w:rFonts w:ascii="Arial" w:hAnsi="Arial" w:cs="Arial"/>
                <w:b/>
                <w:bCs/>
              </w:rPr>
            </w:pPr>
            <w:r w:rsidRPr="008107C8">
              <w:rPr>
                <w:rFonts w:ascii="Arial" w:hAnsi="Arial" w:cs="Arial"/>
                <w:b/>
                <w:bCs/>
              </w:rPr>
              <w:t>1</w:t>
            </w:r>
            <w:r w:rsidRPr="008107C8">
              <w:rPr>
                <w:rFonts w:ascii="Arial" w:hAnsi="Arial" w:cs="Arial"/>
                <w:b/>
                <w:bCs/>
              </w:rPr>
              <w:t>. FUNDAMENTACIÓN</w:t>
            </w:r>
          </w:p>
        </w:tc>
      </w:tr>
      <w:tr w:rsidR="008107C8" w:rsidRPr="008107C8" w:rsidTr="006F344F">
        <w:trPr>
          <w:tblCellSpacing w:w="0" w:type="dxa"/>
        </w:trPr>
        <w:tc>
          <w:tcPr>
            <w:tcW w:w="5000" w:type="pct"/>
            <w:tcBorders>
              <w:top w:val="outset" w:sz="6" w:space="0" w:color="auto"/>
              <w:left w:val="outset" w:sz="6" w:space="0" w:color="auto"/>
              <w:bottom w:val="outset" w:sz="6" w:space="0" w:color="auto"/>
              <w:right w:val="outset" w:sz="6" w:space="0" w:color="auto"/>
            </w:tcBorders>
          </w:tcPr>
          <w:p w:rsidR="008107C8" w:rsidRPr="008107C8" w:rsidRDefault="008107C8" w:rsidP="006F344F">
            <w:pPr>
              <w:rPr>
                <w:rFonts w:ascii="Arial" w:hAnsi="Arial" w:cs="Arial"/>
                <w:b/>
                <w:bCs/>
              </w:rPr>
            </w:pPr>
          </w:p>
          <w:p w:rsidR="008107C8" w:rsidRPr="008107C8" w:rsidRDefault="008107C8" w:rsidP="006F344F">
            <w:pPr>
              <w:rPr>
                <w:rFonts w:ascii="Arial" w:hAnsi="Arial" w:cs="Arial"/>
                <w:bCs/>
              </w:rPr>
            </w:pPr>
            <w:r w:rsidRPr="008107C8">
              <w:rPr>
                <w:rFonts w:ascii="Arial" w:hAnsi="Arial" w:cs="Arial"/>
                <w:bCs/>
              </w:rPr>
              <w:t xml:space="preserve">Los costos crecientes de la generación de energía utilizando combustibles convencionales derivados de materiales fósiles, junto con los problemas de contaminación ambiental y calentamiento global asociados a su empleo y su carácter finito, determinan la necesidad de incrementar el empleo de energías renovables en transporte, la generación de energía eléctrica y de calor. Para que un biocombustible constituya una alternativa viable debe ser capaz de proveer una ganancia neta de energía, ser económicamente competitivo y apto para ser producido en grandes cantidades sin afectar el suministro de alimentos, garantizando además la obtención de beneficios ambientales. </w:t>
            </w:r>
          </w:p>
          <w:p w:rsidR="008107C8" w:rsidRPr="008107C8" w:rsidRDefault="008107C8" w:rsidP="006F344F">
            <w:pPr>
              <w:rPr>
                <w:rFonts w:ascii="Arial" w:hAnsi="Arial" w:cs="Arial"/>
                <w:bCs/>
              </w:rPr>
            </w:pPr>
            <w:r w:rsidRPr="008107C8">
              <w:rPr>
                <w:rFonts w:ascii="Arial" w:hAnsi="Arial" w:cs="Arial"/>
                <w:bCs/>
              </w:rPr>
              <w:t xml:space="preserve">Los biocombustibles pueden obtenerse de diferentes tipos de cultivos, como también a partir del aprovechamiento de desechos agropecuarios, agroindustriales y urbanos. </w:t>
            </w:r>
          </w:p>
          <w:p w:rsidR="008107C8" w:rsidRPr="008107C8" w:rsidRDefault="008107C8" w:rsidP="006F344F">
            <w:pPr>
              <w:rPr>
                <w:rFonts w:ascii="Arial" w:hAnsi="Arial" w:cs="Arial"/>
              </w:rPr>
            </w:pPr>
            <w:r w:rsidRPr="008107C8">
              <w:rPr>
                <w:rFonts w:ascii="Arial" w:hAnsi="Arial" w:cs="Arial"/>
                <w:bCs/>
              </w:rPr>
              <w:t xml:space="preserve">El desarrollo de cultivos para la producción de biocombustibles y el manejo de tecnología de aprovechamiento energético de residuos, son áreas de desempeño profesional nuevas, que exigen el desarrollo de nuevas habilidades en los graduados de las carreras vinculadas con la Agronomía, Ciencias Ambientales y diferentes disciplinas de la </w:t>
            </w:r>
            <w:proofErr w:type="spellStart"/>
            <w:r w:rsidRPr="008107C8">
              <w:rPr>
                <w:rFonts w:ascii="Arial" w:hAnsi="Arial" w:cs="Arial"/>
                <w:bCs/>
              </w:rPr>
              <w:t>quimica</w:t>
            </w:r>
            <w:proofErr w:type="spellEnd"/>
            <w:r w:rsidRPr="008107C8">
              <w:rPr>
                <w:rFonts w:ascii="Arial" w:hAnsi="Arial" w:cs="Arial"/>
                <w:bCs/>
              </w:rPr>
              <w:t xml:space="preserve">, que implican el desarrollo de criterios para la elección y manejo de cultivos energéticos, la tecnología disponible para la elaboración de biocombustibles utilizando cultivos o residuos y la adquisición de criterios para la elección de las mejores posibilidades en base al tipo de materia prima, una correcta evaluación económica de su factibilidad y el manejo de las herramientas necesaria para determinar su impacto ambiental. </w:t>
            </w:r>
            <w:r w:rsidRPr="008107C8">
              <w:rPr>
                <w:rFonts w:ascii="Arial" w:hAnsi="Arial" w:cs="Arial"/>
              </w:rPr>
              <w:t xml:space="preserve">En este marco, el curso pretende brindar una visión general e introductoria de las diferentes alternativas que existen para la producción de biocombustibles, poniendo </w:t>
            </w:r>
            <w:proofErr w:type="spellStart"/>
            <w:r w:rsidRPr="008107C8">
              <w:rPr>
                <w:rFonts w:ascii="Arial" w:hAnsi="Arial" w:cs="Arial"/>
              </w:rPr>
              <w:t>enfásis</w:t>
            </w:r>
            <w:proofErr w:type="spellEnd"/>
            <w:r w:rsidRPr="008107C8">
              <w:rPr>
                <w:rFonts w:ascii="Arial" w:hAnsi="Arial" w:cs="Arial"/>
              </w:rPr>
              <w:t xml:space="preserve"> en los casos que se han desarrollado de manera exitosa en la Argentina, analizando las condiciones que permitieron su desarrollo y las dificultades que han experimentado durante su desarrollo comercial</w:t>
            </w:r>
            <w:proofErr w:type="gramStart"/>
            <w:r w:rsidRPr="008107C8">
              <w:rPr>
                <w:rFonts w:ascii="Arial" w:hAnsi="Arial" w:cs="Arial"/>
              </w:rPr>
              <w:t>. .</w:t>
            </w:r>
            <w:proofErr w:type="gramEnd"/>
            <w:r w:rsidRPr="008107C8">
              <w:rPr>
                <w:rFonts w:ascii="Arial" w:hAnsi="Arial" w:cs="Arial"/>
              </w:rPr>
              <w:t xml:space="preserve">  </w:t>
            </w:r>
          </w:p>
          <w:p w:rsidR="008107C8" w:rsidRPr="008107C8" w:rsidRDefault="008107C8" w:rsidP="006F344F">
            <w:pPr>
              <w:pStyle w:val="NormalWeb"/>
              <w:rPr>
                <w:rFonts w:ascii="Arial" w:hAnsi="Arial" w:cs="Arial"/>
                <w:sz w:val="22"/>
                <w:szCs w:val="22"/>
              </w:rPr>
            </w:pPr>
          </w:p>
        </w:tc>
      </w:tr>
      <w:tr w:rsidR="008107C8" w:rsidRPr="008107C8" w:rsidTr="008107C8">
        <w:trPr>
          <w:tblCellSpacing w:w="0" w:type="dxa"/>
        </w:trPr>
        <w:tc>
          <w:tcPr>
            <w:tcW w:w="5000" w:type="pct"/>
            <w:tcBorders>
              <w:top w:val="outset" w:sz="6" w:space="0" w:color="auto"/>
              <w:left w:val="outset" w:sz="6" w:space="0" w:color="auto"/>
              <w:bottom w:val="outset" w:sz="6" w:space="0" w:color="auto"/>
              <w:right w:val="outset" w:sz="6" w:space="0" w:color="auto"/>
            </w:tcBorders>
          </w:tcPr>
          <w:p w:rsidR="008107C8" w:rsidRPr="008107C8" w:rsidRDefault="008107C8" w:rsidP="008107C8">
            <w:pPr>
              <w:rPr>
                <w:rFonts w:ascii="Arial" w:hAnsi="Arial" w:cs="Arial"/>
                <w:bCs/>
              </w:rPr>
            </w:pPr>
            <w:r w:rsidRPr="008107C8">
              <w:rPr>
                <w:rFonts w:ascii="Arial" w:hAnsi="Arial" w:cs="Arial"/>
                <w:bCs/>
              </w:rPr>
              <w:t>2</w:t>
            </w:r>
            <w:r w:rsidRPr="008107C8">
              <w:rPr>
                <w:rFonts w:ascii="Arial" w:hAnsi="Arial" w:cs="Arial"/>
                <w:bCs/>
              </w:rPr>
              <w:t>. OBJETIVOS GENERALES OBJETIVOS GENERALES</w:t>
            </w:r>
          </w:p>
        </w:tc>
      </w:tr>
      <w:tr w:rsidR="008107C8" w:rsidRPr="008107C8" w:rsidTr="008107C8">
        <w:trPr>
          <w:tblCellSpacing w:w="0" w:type="dxa"/>
        </w:trPr>
        <w:tc>
          <w:tcPr>
            <w:tcW w:w="5000" w:type="pct"/>
            <w:tcBorders>
              <w:top w:val="outset" w:sz="6" w:space="0" w:color="auto"/>
              <w:left w:val="outset" w:sz="6" w:space="0" w:color="auto"/>
              <w:bottom w:val="outset" w:sz="6" w:space="0" w:color="auto"/>
              <w:right w:val="outset" w:sz="6" w:space="0" w:color="auto"/>
            </w:tcBorders>
          </w:tcPr>
          <w:p w:rsidR="008107C8" w:rsidRPr="008107C8" w:rsidRDefault="008107C8" w:rsidP="008107C8">
            <w:pPr>
              <w:rPr>
                <w:rFonts w:ascii="Arial" w:hAnsi="Arial" w:cs="Arial"/>
                <w:bCs/>
              </w:rPr>
            </w:pPr>
            <w:r w:rsidRPr="008107C8">
              <w:rPr>
                <w:rFonts w:ascii="Arial" w:hAnsi="Arial" w:cs="Arial"/>
                <w:bCs/>
              </w:rPr>
              <w:t>Objetivo General:  </w:t>
            </w:r>
          </w:p>
          <w:p w:rsidR="008107C8" w:rsidRPr="008107C8" w:rsidRDefault="008107C8" w:rsidP="008107C8">
            <w:pPr>
              <w:rPr>
                <w:rFonts w:ascii="Arial" w:hAnsi="Arial" w:cs="Arial"/>
                <w:bCs/>
              </w:rPr>
            </w:pPr>
            <w:r w:rsidRPr="008107C8">
              <w:rPr>
                <w:rFonts w:ascii="Arial" w:hAnsi="Arial" w:cs="Arial"/>
                <w:bCs/>
              </w:rPr>
              <w:t xml:space="preserve">Que el alumno al terminar la materia haya adquirido criterios y conocimientos básicos sobre distintos biocombustibles, sus características específicas, fuentes y modos de obtención. </w:t>
            </w:r>
          </w:p>
          <w:p w:rsidR="008107C8" w:rsidRPr="008107C8" w:rsidRDefault="008107C8" w:rsidP="006F344F">
            <w:pPr>
              <w:rPr>
                <w:rFonts w:ascii="Arial" w:hAnsi="Arial" w:cs="Arial"/>
                <w:bCs/>
              </w:rPr>
            </w:pPr>
            <w:r w:rsidRPr="008107C8">
              <w:rPr>
                <w:rFonts w:ascii="Arial" w:hAnsi="Arial" w:cs="Arial"/>
                <w:bCs/>
              </w:rPr>
              <w:t>Objetivos Específicos:  </w:t>
            </w:r>
          </w:p>
          <w:p w:rsidR="008107C8" w:rsidRPr="008107C8" w:rsidRDefault="008107C8" w:rsidP="006F344F">
            <w:pPr>
              <w:rPr>
                <w:rFonts w:ascii="Arial" w:hAnsi="Arial" w:cs="Arial"/>
                <w:bCs/>
              </w:rPr>
            </w:pPr>
            <w:r w:rsidRPr="008107C8">
              <w:rPr>
                <w:rFonts w:ascii="Arial" w:hAnsi="Arial" w:cs="Arial"/>
                <w:bCs/>
              </w:rPr>
              <w:t xml:space="preserve">.. Que el alumno pueda clasificar y jerarquizar </w:t>
            </w:r>
            <w:proofErr w:type="gramStart"/>
            <w:r w:rsidRPr="008107C8">
              <w:rPr>
                <w:rFonts w:ascii="Arial" w:hAnsi="Arial" w:cs="Arial"/>
                <w:bCs/>
              </w:rPr>
              <w:t>las diferentes fuertes</w:t>
            </w:r>
            <w:proofErr w:type="gramEnd"/>
            <w:r w:rsidRPr="008107C8">
              <w:rPr>
                <w:rFonts w:ascii="Arial" w:hAnsi="Arial" w:cs="Arial"/>
                <w:bCs/>
              </w:rPr>
              <w:t xml:space="preserve"> de energía</w:t>
            </w:r>
          </w:p>
          <w:p w:rsidR="008107C8" w:rsidRPr="008107C8" w:rsidRDefault="008107C8" w:rsidP="006F344F">
            <w:pPr>
              <w:rPr>
                <w:rFonts w:ascii="Arial" w:hAnsi="Arial" w:cs="Arial"/>
                <w:bCs/>
              </w:rPr>
            </w:pPr>
            <w:r w:rsidRPr="008107C8">
              <w:rPr>
                <w:rFonts w:ascii="Arial" w:hAnsi="Arial" w:cs="Arial"/>
                <w:bCs/>
              </w:rPr>
              <w:lastRenderedPageBreak/>
              <w:t>.. Que el alumno tenga los criterios para un manejo eficiente de cultivos que abastezcan la producción de biocombustibles de primera y segunda generación.</w:t>
            </w:r>
          </w:p>
          <w:p w:rsidR="008107C8" w:rsidRPr="008107C8" w:rsidRDefault="008107C8" w:rsidP="006F344F">
            <w:pPr>
              <w:rPr>
                <w:rFonts w:ascii="Arial" w:hAnsi="Arial" w:cs="Arial"/>
                <w:bCs/>
              </w:rPr>
            </w:pPr>
            <w:proofErr w:type="gramStart"/>
            <w:r w:rsidRPr="008107C8">
              <w:rPr>
                <w:rFonts w:ascii="Arial" w:hAnsi="Arial" w:cs="Arial"/>
                <w:bCs/>
              </w:rPr>
              <w:t>..</w:t>
            </w:r>
            <w:proofErr w:type="gramEnd"/>
            <w:r w:rsidRPr="008107C8">
              <w:rPr>
                <w:rFonts w:ascii="Arial" w:hAnsi="Arial" w:cs="Arial"/>
                <w:bCs/>
              </w:rPr>
              <w:t xml:space="preserve">Que el alumno conozca las posibilidades que existen para el aprovechamiento energético de diferentes tipos de residuos.   </w:t>
            </w:r>
          </w:p>
          <w:p w:rsidR="008107C8" w:rsidRPr="008107C8" w:rsidRDefault="008107C8" w:rsidP="006F344F">
            <w:pPr>
              <w:rPr>
                <w:rFonts w:ascii="Arial" w:hAnsi="Arial" w:cs="Arial"/>
                <w:bCs/>
              </w:rPr>
            </w:pPr>
            <w:proofErr w:type="gramStart"/>
            <w:r w:rsidRPr="008107C8">
              <w:rPr>
                <w:rFonts w:ascii="Arial" w:hAnsi="Arial" w:cs="Arial"/>
                <w:bCs/>
              </w:rPr>
              <w:t>..</w:t>
            </w:r>
            <w:proofErr w:type="gramEnd"/>
            <w:r w:rsidRPr="008107C8">
              <w:rPr>
                <w:rFonts w:ascii="Arial" w:hAnsi="Arial" w:cs="Arial"/>
                <w:bCs/>
              </w:rPr>
              <w:t xml:space="preserve">Que el alumno conozca los procesos y las tecnologías asociadas a la producción de biocombustibles </w:t>
            </w:r>
          </w:p>
          <w:p w:rsidR="008107C8" w:rsidRPr="008107C8" w:rsidRDefault="008107C8" w:rsidP="008107C8">
            <w:pPr>
              <w:rPr>
                <w:rFonts w:ascii="Arial" w:hAnsi="Arial" w:cs="Arial"/>
                <w:bCs/>
              </w:rPr>
            </w:pPr>
            <w:proofErr w:type="gramStart"/>
            <w:r w:rsidRPr="008107C8">
              <w:rPr>
                <w:rFonts w:ascii="Arial" w:hAnsi="Arial" w:cs="Arial"/>
                <w:bCs/>
              </w:rPr>
              <w:t>..</w:t>
            </w:r>
            <w:proofErr w:type="gramEnd"/>
            <w:r w:rsidRPr="008107C8">
              <w:rPr>
                <w:rFonts w:ascii="Arial" w:hAnsi="Arial" w:cs="Arial"/>
                <w:bCs/>
              </w:rPr>
              <w:t>Que el alumno conozca las normas que regulan el uso y la producción de los biocombustibles en la Argentina.</w:t>
            </w:r>
          </w:p>
          <w:p w:rsidR="008107C8" w:rsidRPr="008107C8" w:rsidRDefault="008107C8" w:rsidP="008107C8">
            <w:pPr>
              <w:rPr>
                <w:rFonts w:ascii="Arial" w:hAnsi="Arial" w:cs="Arial"/>
                <w:bCs/>
              </w:rPr>
            </w:pPr>
            <w:proofErr w:type="gramStart"/>
            <w:r w:rsidRPr="008107C8">
              <w:rPr>
                <w:rFonts w:ascii="Arial" w:hAnsi="Arial" w:cs="Arial"/>
                <w:bCs/>
              </w:rPr>
              <w:t>..</w:t>
            </w:r>
            <w:proofErr w:type="gramEnd"/>
            <w:r w:rsidRPr="008107C8">
              <w:rPr>
                <w:rFonts w:ascii="Arial" w:hAnsi="Arial" w:cs="Arial"/>
                <w:bCs/>
              </w:rPr>
              <w:t>Que el alumno sea capaz de generar criterio para la toma de decisiones de producción de energía en forma sustentable a partir de recursos renovables en diferentes ambientes.</w:t>
            </w:r>
          </w:p>
          <w:p w:rsidR="008107C8" w:rsidRPr="008107C8" w:rsidRDefault="008107C8" w:rsidP="008107C8">
            <w:pPr>
              <w:rPr>
                <w:rFonts w:ascii="Arial" w:hAnsi="Arial" w:cs="Arial"/>
                <w:bCs/>
              </w:rPr>
            </w:pPr>
          </w:p>
        </w:tc>
      </w:tr>
    </w:tbl>
    <w:p w:rsidR="00D23494" w:rsidRPr="008107C8" w:rsidRDefault="008107C8" w:rsidP="00D23494">
      <w:pPr>
        <w:shd w:val="clear" w:color="auto" w:fill="FFFFFF"/>
        <w:spacing w:after="0" w:line="240" w:lineRule="auto"/>
        <w:jc w:val="both"/>
        <w:rPr>
          <w:rFonts w:ascii="Arial" w:eastAsia="Times New Roman" w:hAnsi="Arial" w:cs="Arial"/>
          <w:b/>
          <w:bCs/>
          <w:color w:val="222222"/>
          <w:lang w:eastAsia="es-AR"/>
        </w:rPr>
      </w:pPr>
      <w:r w:rsidRPr="008107C8">
        <w:rPr>
          <w:rFonts w:ascii="Arial" w:eastAsia="Times New Roman" w:hAnsi="Arial" w:cs="Arial"/>
          <w:b/>
          <w:bCs/>
          <w:color w:val="222222"/>
          <w:lang w:eastAsia="es-AR"/>
        </w:rPr>
        <w:lastRenderedPageBreak/>
        <w:t>3. Cronograma</w:t>
      </w:r>
    </w:p>
    <w:p w:rsidR="008107C8" w:rsidRPr="008107C8" w:rsidRDefault="008107C8" w:rsidP="00D23494">
      <w:pPr>
        <w:shd w:val="clear" w:color="auto" w:fill="FFFFFF"/>
        <w:spacing w:after="0" w:line="240" w:lineRule="auto"/>
        <w:jc w:val="both"/>
        <w:rPr>
          <w:rFonts w:ascii="Arial" w:eastAsia="Times New Roman" w:hAnsi="Arial" w:cs="Arial"/>
          <w:b/>
          <w:bCs/>
          <w:color w:val="222222"/>
          <w:lang w:eastAsia="es-AR"/>
        </w:rPr>
      </w:pP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lang w:eastAsia="es-AR"/>
        </w:rPr>
        <w:t>Lunes 13 de enero:</w:t>
      </w:r>
      <w:r w:rsidRPr="008107C8">
        <w:rPr>
          <w:rFonts w:ascii="Arial" w:eastAsia="Times New Roman" w:hAnsi="Arial" w:cs="Arial"/>
          <w:color w:val="222222"/>
          <w:lang w:eastAsia="es-AR"/>
        </w:rPr>
        <w:t> Introducción a los biocombustibles. Factores internos y externos que determinan la aparición del mercado de biocombustibles. Evolución del sector y expectativas a futuro. </w:t>
      </w:r>
      <w:r w:rsidRPr="008107C8">
        <w:rPr>
          <w:rFonts w:ascii="Arial" w:eastAsia="Times New Roman" w:hAnsi="Arial" w:cs="Arial"/>
          <w:b/>
          <w:bCs/>
          <w:color w:val="222222"/>
          <w:lang w:eastAsia="es-AR"/>
        </w:rPr>
        <w:t>09:00-12:00</w:t>
      </w: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lang w:eastAsia="es-AR"/>
        </w:rPr>
        <w:t>Martes 14 de enero:</w:t>
      </w:r>
      <w:r w:rsidRPr="008107C8">
        <w:rPr>
          <w:rFonts w:ascii="Arial" w:eastAsia="Times New Roman" w:hAnsi="Arial" w:cs="Arial"/>
          <w:color w:val="222222"/>
          <w:lang w:eastAsia="es-AR"/>
        </w:rPr>
        <w:t xml:space="preserve"> Biodiesel 1. Situación internacional y Argentina. Cultivos oleaginosos utilizados. Cultivos de segunda generación. El caso de </w:t>
      </w:r>
      <w:proofErr w:type="spellStart"/>
      <w:r w:rsidRPr="008107C8">
        <w:rPr>
          <w:rFonts w:ascii="Arial" w:eastAsia="Times New Roman" w:hAnsi="Arial" w:cs="Arial"/>
          <w:color w:val="222222"/>
          <w:lang w:eastAsia="es-AR"/>
        </w:rPr>
        <w:t>jatropha</w:t>
      </w:r>
      <w:proofErr w:type="spellEnd"/>
      <w:r w:rsidRPr="008107C8">
        <w:rPr>
          <w:rFonts w:ascii="Arial" w:eastAsia="Times New Roman" w:hAnsi="Arial" w:cs="Arial"/>
          <w:color w:val="222222"/>
          <w:lang w:eastAsia="es-AR"/>
        </w:rPr>
        <w:t xml:space="preserve"> curcas. Cultivos de tercera generación. Microalgas. Uso de residuos para la obtención de biodiesel.</w:t>
      </w:r>
      <w:r w:rsidRPr="008107C8">
        <w:rPr>
          <w:rFonts w:ascii="Arial" w:eastAsia="Times New Roman" w:hAnsi="Arial" w:cs="Arial"/>
          <w:b/>
          <w:bCs/>
          <w:color w:val="222222"/>
          <w:lang w:eastAsia="es-AR"/>
        </w:rPr>
        <w:t> 09:00-12:00</w:t>
      </w: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lang w:eastAsia="es-AR"/>
        </w:rPr>
        <w:t>Miércoles 15 de enero: </w:t>
      </w:r>
      <w:r w:rsidRPr="008107C8">
        <w:rPr>
          <w:rFonts w:ascii="Arial" w:eastAsia="Times New Roman" w:hAnsi="Arial" w:cs="Arial"/>
          <w:color w:val="222222"/>
          <w:lang w:eastAsia="es-AR"/>
        </w:rPr>
        <w:t xml:space="preserve">Biodiesel 2. Procesos industriales de transformación. Calidad del aceite para elaborar biodiesel. </w:t>
      </w:r>
      <w:proofErr w:type="spellStart"/>
      <w:r w:rsidRPr="008107C8">
        <w:rPr>
          <w:rFonts w:ascii="Arial" w:eastAsia="Times New Roman" w:hAnsi="Arial" w:cs="Arial"/>
          <w:color w:val="222222"/>
          <w:lang w:eastAsia="es-AR"/>
        </w:rPr>
        <w:t>Biojet</w:t>
      </w:r>
      <w:proofErr w:type="spellEnd"/>
      <w:r w:rsidRPr="008107C8">
        <w:rPr>
          <w:rFonts w:ascii="Arial" w:eastAsia="Times New Roman" w:hAnsi="Arial" w:cs="Arial"/>
          <w:color w:val="222222"/>
          <w:lang w:eastAsia="es-AR"/>
        </w:rPr>
        <w:t xml:space="preserve">. Cultivos para abastecer la industria de </w:t>
      </w:r>
      <w:proofErr w:type="spellStart"/>
      <w:r w:rsidRPr="008107C8">
        <w:rPr>
          <w:rFonts w:ascii="Arial" w:eastAsia="Times New Roman" w:hAnsi="Arial" w:cs="Arial"/>
          <w:color w:val="222222"/>
          <w:lang w:eastAsia="es-AR"/>
        </w:rPr>
        <w:t>biojet</w:t>
      </w:r>
      <w:proofErr w:type="spellEnd"/>
      <w:r w:rsidRPr="008107C8">
        <w:rPr>
          <w:rFonts w:ascii="Arial" w:eastAsia="Times New Roman" w:hAnsi="Arial" w:cs="Arial"/>
          <w:color w:val="222222"/>
          <w:lang w:eastAsia="es-AR"/>
        </w:rPr>
        <w:t>. </w:t>
      </w:r>
      <w:r w:rsidRPr="008107C8">
        <w:rPr>
          <w:rFonts w:ascii="Arial" w:eastAsia="Times New Roman" w:hAnsi="Arial" w:cs="Arial"/>
          <w:b/>
          <w:bCs/>
          <w:color w:val="222222"/>
          <w:lang w:eastAsia="es-AR"/>
        </w:rPr>
        <w:t>09:00-12:00</w:t>
      </w: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highlight w:val="yellow"/>
          <w:lang w:eastAsia="es-AR"/>
        </w:rPr>
        <w:t>Jueves 16 de enero:</w:t>
      </w:r>
      <w:r w:rsidRPr="008107C8">
        <w:rPr>
          <w:rFonts w:ascii="Arial" w:eastAsia="Times New Roman" w:hAnsi="Arial" w:cs="Arial"/>
          <w:color w:val="222222"/>
          <w:highlight w:val="yellow"/>
          <w:lang w:eastAsia="es-AR"/>
        </w:rPr>
        <w:t> Visita a planta de biodiesel.</w:t>
      </w:r>
      <w:r w:rsidRPr="008107C8">
        <w:rPr>
          <w:rFonts w:ascii="Arial" w:eastAsia="Times New Roman" w:hAnsi="Arial" w:cs="Arial"/>
          <w:b/>
          <w:bCs/>
          <w:color w:val="222222"/>
          <w:highlight w:val="yellow"/>
          <w:lang w:eastAsia="es-AR"/>
        </w:rPr>
        <w:t> 09:00-17:00</w:t>
      </w: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lang w:eastAsia="es-AR"/>
        </w:rPr>
        <w:t>Viernes 17 de enero:</w:t>
      </w:r>
      <w:r w:rsidRPr="008107C8">
        <w:rPr>
          <w:rFonts w:ascii="Arial" w:eastAsia="Times New Roman" w:hAnsi="Arial" w:cs="Arial"/>
          <w:color w:val="222222"/>
          <w:lang w:eastAsia="es-AR"/>
        </w:rPr>
        <w:t xml:space="preserve"> Bioetanol. Situación nacional e internacional. Cultivos para la obtención de bioetanol. Procesos de fabricación de bioetanol. Bioetanol </w:t>
      </w:r>
      <w:proofErr w:type="spellStart"/>
      <w:r w:rsidRPr="008107C8">
        <w:rPr>
          <w:rFonts w:ascii="Arial" w:eastAsia="Times New Roman" w:hAnsi="Arial" w:cs="Arial"/>
          <w:color w:val="222222"/>
          <w:lang w:eastAsia="es-AR"/>
        </w:rPr>
        <w:t>celulosico</w:t>
      </w:r>
      <w:proofErr w:type="spellEnd"/>
      <w:r w:rsidRPr="008107C8">
        <w:rPr>
          <w:rFonts w:ascii="Arial" w:eastAsia="Times New Roman" w:hAnsi="Arial" w:cs="Arial"/>
          <w:color w:val="222222"/>
          <w:lang w:eastAsia="es-AR"/>
        </w:rPr>
        <w:t>. Uso de residuos para la elaboración de bioetanol. </w:t>
      </w:r>
      <w:r w:rsidRPr="008107C8">
        <w:rPr>
          <w:rFonts w:ascii="Arial" w:eastAsia="Times New Roman" w:hAnsi="Arial" w:cs="Arial"/>
          <w:b/>
          <w:bCs/>
          <w:color w:val="222222"/>
          <w:lang w:eastAsia="es-AR"/>
        </w:rPr>
        <w:t>09:00-12:00</w:t>
      </w: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lang w:eastAsia="es-AR"/>
        </w:rPr>
        <w:t>Lunes 20 de enero:</w:t>
      </w:r>
      <w:r w:rsidRPr="008107C8">
        <w:rPr>
          <w:rFonts w:ascii="Arial" w:eastAsia="Times New Roman" w:hAnsi="Arial" w:cs="Arial"/>
          <w:color w:val="222222"/>
          <w:lang w:eastAsia="es-AR"/>
        </w:rPr>
        <w:t> </w:t>
      </w:r>
      <w:proofErr w:type="spellStart"/>
      <w:r w:rsidRPr="008107C8">
        <w:rPr>
          <w:rFonts w:ascii="Arial" w:eastAsia="Times New Roman" w:hAnsi="Arial" w:cs="Arial"/>
          <w:color w:val="222222"/>
          <w:lang w:eastAsia="es-AR"/>
        </w:rPr>
        <w:t>Biogas</w:t>
      </w:r>
      <w:proofErr w:type="spellEnd"/>
      <w:r w:rsidRPr="008107C8">
        <w:rPr>
          <w:rFonts w:ascii="Arial" w:eastAsia="Times New Roman" w:hAnsi="Arial" w:cs="Arial"/>
          <w:color w:val="222222"/>
          <w:lang w:eastAsia="es-AR"/>
        </w:rPr>
        <w:t xml:space="preserve"> 1. Situación nacional y Argentina en relación con el </w:t>
      </w:r>
      <w:proofErr w:type="spellStart"/>
      <w:r w:rsidRPr="008107C8">
        <w:rPr>
          <w:rFonts w:ascii="Arial" w:eastAsia="Times New Roman" w:hAnsi="Arial" w:cs="Arial"/>
          <w:color w:val="222222"/>
          <w:lang w:eastAsia="es-AR"/>
        </w:rPr>
        <w:t>biogas</w:t>
      </w:r>
      <w:proofErr w:type="spellEnd"/>
      <w:r w:rsidRPr="008107C8">
        <w:rPr>
          <w:rFonts w:ascii="Arial" w:eastAsia="Times New Roman" w:hAnsi="Arial" w:cs="Arial"/>
          <w:color w:val="222222"/>
          <w:lang w:eastAsia="es-AR"/>
        </w:rPr>
        <w:t xml:space="preserve">. Fundamentos del proceso de producción de </w:t>
      </w:r>
      <w:proofErr w:type="spellStart"/>
      <w:r w:rsidRPr="008107C8">
        <w:rPr>
          <w:rFonts w:ascii="Arial" w:eastAsia="Times New Roman" w:hAnsi="Arial" w:cs="Arial"/>
          <w:color w:val="222222"/>
          <w:lang w:eastAsia="es-AR"/>
        </w:rPr>
        <w:t>biogas</w:t>
      </w:r>
      <w:proofErr w:type="spellEnd"/>
      <w:r w:rsidRPr="008107C8">
        <w:rPr>
          <w:rFonts w:ascii="Arial" w:eastAsia="Times New Roman" w:hAnsi="Arial" w:cs="Arial"/>
          <w:color w:val="222222"/>
          <w:lang w:eastAsia="es-AR"/>
        </w:rPr>
        <w:t>. Tipos de reactores.</w:t>
      </w:r>
      <w:r w:rsidRPr="008107C8">
        <w:rPr>
          <w:rFonts w:ascii="Arial" w:eastAsia="Times New Roman" w:hAnsi="Arial" w:cs="Arial"/>
          <w:b/>
          <w:bCs/>
          <w:color w:val="222222"/>
          <w:lang w:eastAsia="es-AR"/>
        </w:rPr>
        <w:t> 09:00-12:00</w:t>
      </w: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lang w:eastAsia="es-AR"/>
        </w:rPr>
        <w:t>Martes 21 de enero:</w:t>
      </w:r>
      <w:r w:rsidRPr="008107C8">
        <w:rPr>
          <w:rFonts w:ascii="Arial" w:eastAsia="Times New Roman" w:hAnsi="Arial" w:cs="Arial"/>
          <w:color w:val="222222"/>
          <w:lang w:eastAsia="es-AR"/>
        </w:rPr>
        <w:t> </w:t>
      </w:r>
      <w:proofErr w:type="spellStart"/>
      <w:r w:rsidRPr="008107C8">
        <w:rPr>
          <w:rFonts w:ascii="Arial" w:eastAsia="Times New Roman" w:hAnsi="Arial" w:cs="Arial"/>
          <w:color w:val="222222"/>
          <w:lang w:eastAsia="es-AR"/>
        </w:rPr>
        <w:t>Biogas</w:t>
      </w:r>
      <w:proofErr w:type="spellEnd"/>
      <w:r w:rsidRPr="008107C8">
        <w:rPr>
          <w:rFonts w:ascii="Arial" w:eastAsia="Times New Roman" w:hAnsi="Arial" w:cs="Arial"/>
          <w:color w:val="222222"/>
          <w:lang w:eastAsia="es-AR"/>
        </w:rPr>
        <w:t xml:space="preserve"> 2. Cultivos para la obtención de </w:t>
      </w:r>
      <w:proofErr w:type="spellStart"/>
      <w:r w:rsidRPr="008107C8">
        <w:rPr>
          <w:rFonts w:ascii="Arial" w:eastAsia="Times New Roman" w:hAnsi="Arial" w:cs="Arial"/>
          <w:color w:val="222222"/>
          <w:lang w:eastAsia="es-AR"/>
        </w:rPr>
        <w:t>biogas</w:t>
      </w:r>
      <w:proofErr w:type="spellEnd"/>
      <w:r w:rsidRPr="008107C8">
        <w:rPr>
          <w:rFonts w:ascii="Arial" w:eastAsia="Times New Roman" w:hAnsi="Arial" w:cs="Arial"/>
          <w:color w:val="222222"/>
          <w:lang w:eastAsia="es-AR"/>
        </w:rPr>
        <w:t xml:space="preserve">. Aprovechamiento de residuos para la obtención de </w:t>
      </w:r>
      <w:proofErr w:type="spellStart"/>
      <w:r w:rsidRPr="008107C8">
        <w:rPr>
          <w:rFonts w:ascii="Arial" w:eastAsia="Times New Roman" w:hAnsi="Arial" w:cs="Arial"/>
          <w:color w:val="222222"/>
          <w:lang w:eastAsia="es-AR"/>
        </w:rPr>
        <w:t>biogas</w:t>
      </w:r>
      <w:proofErr w:type="spellEnd"/>
      <w:r w:rsidRPr="008107C8">
        <w:rPr>
          <w:rFonts w:ascii="Arial" w:eastAsia="Times New Roman" w:hAnsi="Arial" w:cs="Arial"/>
          <w:color w:val="222222"/>
          <w:lang w:eastAsia="es-AR"/>
        </w:rPr>
        <w:t xml:space="preserve">. </w:t>
      </w:r>
      <w:proofErr w:type="spellStart"/>
      <w:r w:rsidRPr="008107C8">
        <w:rPr>
          <w:rFonts w:ascii="Arial" w:eastAsia="Times New Roman" w:hAnsi="Arial" w:cs="Arial"/>
          <w:color w:val="222222"/>
          <w:lang w:eastAsia="es-AR"/>
        </w:rPr>
        <w:t>Biogas</w:t>
      </w:r>
      <w:proofErr w:type="spellEnd"/>
      <w:r w:rsidRPr="008107C8">
        <w:rPr>
          <w:rFonts w:ascii="Arial" w:eastAsia="Times New Roman" w:hAnsi="Arial" w:cs="Arial"/>
          <w:color w:val="222222"/>
          <w:lang w:eastAsia="es-AR"/>
        </w:rPr>
        <w:t xml:space="preserve"> de relleno sanitario. Perspectivas a futuro para el </w:t>
      </w:r>
      <w:proofErr w:type="spellStart"/>
      <w:r w:rsidRPr="008107C8">
        <w:rPr>
          <w:rFonts w:ascii="Arial" w:eastAsia="Times New Roman" w:hAnsi="Arial" w:cs="Arial"/>
          <w:color w:val="222222"/>
          <w:lang w:eastAsia="es-AR"/>
        </w:rPr>
        <w:t>biogas</w:t>
      </w:r>
      <w:proofErr w:type="spellEnd"/>
      <w:r w:rsidRPr="008107C8">
        <w:rPr>
          <w:rFonts w:ascii="Arial" w:eastAsia="Times New Roman" w:hAnsi="Arial" w:cs="Arial"/>
          <w:color w:val="222222"/>
          <w:lang w:eastAsia="es-AR"/>
        </w:rPr>
        <w:t xml:space="preserve"> y biometano. </w:t>
      </w:r>
      <w:r w:rsidRPr="008107C8">
        <w:rPr>
          <w:rFonts w:ascii="Arial" w:eastAsia="Times New Roman" w:hAnsi="Arial" w:cs="Arial"/>
          <w:b/>
          <w:bCs/>
          <w:color w:val="222222"/>
          <w:lang w:eastAsia="es-AR"/>
        </w:rPr>
        <w:t>09:00-12:00</w:t>
      </w: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lang w:eastAsia="es-AR"/>
        </w:rPr>
        <w:t>Miércoles 22 de enero:</w:t>
      </w:r>
      <w:r w:rsidRPr="008107C8">
        <w:rPr>
          <w:rFonts w:ascii="Arial" w:eastAsia="Times New Roman" w:hAnsi="Arial" w:cs="Arial"/>
          <w:color w:val="222222"/>
          <w:lang w:eastAsia="es-AR"/>
        </w:rPr>
        <w:t xml:space="preserve"> Biomasa solida 1. Cultivos productores de biomasa. Residuos agrícolas y agroindustriales. Procesos de transformación. Incineración, Pirolisis y Gasificación. Proceso Fisher </w:t>
      </w:r>
      <w:proofErr w:type="spellStart"/>
      <w:r w:rsidRPr="008107C8">
        <w:rPr>
          <w:rFonts w:ascii="Arial" w:eastAsia="Times New Roman" w:hAnsi="Arial" w:cs="Arial"/>
          <w:color w:val="222222"/>
          <w:lang w:eastAsia="es-AR"/>
        </w:rPr>
        <w:t>Tropsh</w:t>
      </w:r>
      <w:proofErr w:type="spellEnd"/>
      <w:r w:rsidRPr="008107C8">
        <w:rPr>
          <w:rFonts w:ascii="Arial" w:eastAsia="Times New Roman" w:hAnsi="Arial" w:cs="Arial"/>
          <w:color w:val="222222"/>
          <w:lang w:eastAsia="es-AR"/>
        </w:rPr>
        <w:t>.</w:t>
      </w:r>
      <w:r w:rsidRPr="008107C8">
        <w:rPr>
          <w:rFonts w:ascii="Arial" w:eastAsia="Times New Roman" w:hAnsi="Arial" w:cs="Arial"/>
          <w:b/>
          <w:bCs/>
          <w:color w:val="222222"/>
          <w:lang w:eastAsia="es-AR"/>
        </w:rPr>
        <w:t> 09:00-12:00</w:t>
      </w: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lang w:eastAsia="es-AR"/>
        </w:rPr>
        <w:t>Jueves 23 de enero:</w:t>
      </w:r>
      <w:r w:rsidRPr="008107C8">
        <w:rPr>
          <w:rFonts w:ascii="Arial" w:eastAsia="Times New Roman" w:hAnsi="Arial" w:cs="Arial"/>
          <w:color w:val="222222"/>
          <w:lang w:eastAsia="es-AR"/>
        </w:rPr>
        <w:t> Evaluación escrita.</w:t>
      </w:r>
      <w:r w:rsidRPr="008107C8">
        <w:rPr>
          <w:rFonts w:ascii="Arial" w:eastAsia="Times New Roman" w:hAnsi="Arial" w:cs="Arial"/>
          <w:b/>
          <w:bCs/>
          <w:color w:val="222222"/>
          <w:lang w:eastAsia="es-AR"/>
        </w:rPr>
        <w:t> 09:00-12:00</w:t>
      </w:r>
    </w:p>
    <w:p w:rsidR="00D23494" w:rsidRPr="008107C8" w:rsidRDefault="00D23494" w:rsidP="00D23494">
      <w:pPr>
        <w:shd w:val="clear" w:color="auto" w:fill="FFFFFF"/>
        <w:spacing w:after="0" w:line="240" w:lineRule="auto"/>
        <w:jc w:val="both"/>
        <w:rPr>
          <w:rFonts w:ascii="Arial" w:eastAsia="Times New Roman" w:hAnsi="Arial" w:cs="Arial"/>
          <w:color w:val="222222"/>
          <w:lang w:eastAsia="es-AR"/>
        </w:rPr>
      </w:pPr>
    </w:p>
    <w:p w:rsidR="008107C8" w:rsidRPr="008107C8" w:rsidRDefault="00D23494" w:rsidP="008107C8">
      <w:pPr>
        <w:shd w:val="clear" w:color="auto" w:fill="FFFFFF"/>
        <w:spacing w:after="0" w:line="240" w:lineRule="auto"/>
        <w:jc w:val="both"/>
        <w:rPr>
          <w:rFonts w:ascii="Arial" w:eastAsia="Times New Roman" w:hAnsi="Arial" w:cs="Arial"/>
          <w:color w:val="222222"/>
          <w:lang w:eastAsia="es-AR"/>
        </w:rPr>
      </w:pPr>
      <w:r w:rsidRPr="008107C8">
        <w:rPr>
          <w:rFonts w:ascii="Arial" w:eastAsia="Times New Roman" w:hAnsi="Arial" w:cs="Arial"/>
          <w:b/>
          <w:bCs/>
          <w:color w:val="222222"/>
          <w:highlight w:val="yellow"/>
          <w:lang w:eastAsia="es-AR"/>
        </w:rPr>
        <w:t>Viernes 24 de enero:</w:t>
      </w:r>
      <w:r w:rsidRPr="008107C8">
        <w:rPr>
          <w:rFonts w:ascii="Arial" w:eastAsia="Times New Roman" w:hAnsi="Arial" w:cs="Arial"/>
          <w:color w:val="222222"/>
          <w:highlight w:val="yellow"/>
          <w:lang w:eastAsia="es-AR"/>
        </w:rPr>
        <w:t> Visita a confirmar</w:t>
      </w:r>
    </w:p>
    <w:p w:rsidR="008107C8" w:rsidRPr="008107C8" w:rsidRDefault="008107C8" w:rsidP="008107C8">
      <w:pPr>
        <w:shd w:val="clear" w:color="auto" w:fill="FFFFFF"/>
        <w:spacing w:after="0" w:line="240" w:lineRule="auto"/>
        <w:jc w:val="both"/>
        <w:rPr>
          <w:rFonts w:ascii="Arial" w:eastAsia="Times New Roman" w:hAnsi="Arial" w:cs="Arial"/>
          <w:color w:val="222222"/>
          <w:lang w:eastAsia="es-AR"/>
        </w:rPr>
      </w:pPr>
    </w:p>
    <w:p w:rsidR="008107C8" w:rsidRPr="008107C8" w:rsidRDefault="008107C8" w:rsidP="008107C8">
      <w:pPr>
        <w:shd w:val="clear" w:color="auto" w:fill="FFFFFF"/>
        <w:spacing w:after="0" w:line="240" w:lineRule="auto"/>
        <w:jc w:val="both"/>
        <w:rPr>
          <w:rFonts w:ascii="Arial" w:eastAsia="Times New Roman" w:hAnsi="Arial" w:cs="Arial"/>
          <w:color w:val="222222"/>
          <w:lang w:eastAsia="es-AR"/>
        </w:rPr>
      </w:pPr>
      <w:r w:rsidRPr="008107C8">
        <w:rPr>
          <w:rFonts w:ascii="Arial" w:hAnsi="Arial" w:cs="Arial"/>
          <w:b/>
          <w:bCs/>
        </w:rPr>
        <w:t xml:space="preserve">4. </w:t>
      </w:r>
      <w:r w:rsidRPr="008107C8">
        <w:rPr>
          <w:rFonts w:ascii="Arial" w:hAnsi="Arial" w:cs="Arial"/>
          <w:b/>
        </w:rPr>
        <w:t>METODOLOGIA DIDACTICA</w:t>
      </w:r>
      <w:r w:rsidRPr="008107C8">
        <w:rPr>
          <w:rFonts w:ascii="Arial" w:hAnsi="Arial" w:cs="Arial"/>
        </w:rPr>
        <w:t xml:space="preserve"> </w:t>
      </w:r>
      <w:r w:rsidRPr="008107C8">
        <w:rPr>
          <w:rFonts w:ascii="Arial" w:hAnsi="Arial" w:cs="Arial"/>
          <w:lang w:val="es-ES"/>
        </w:rPr>
        <w:t>La metodología empleada estará basada fundamentalmente en clases teórico-prácticas,</w:t>
      </w:r>
      <w:r w:rsidRPr="008107C8">
        <w:rPr>
          <w:rFonts w:ascii="Arial" w:hAnsi="Arial" w:cs="Arial"/>
          <w:color w:val="993300"/>
          <w:lang w:val="es-ES"/>
        </w:rPr>
        <w:t xml:space="preserve"> </w:t>
      </w:r>
      <w:r w:rsidRPr="008107C8">
        <w:rPr>
          <w:rFonts w:ascii="Arial" w:hAnsi="Arial" w:cs="Arial"/>
          <w:color w:val="000000"/>
          <w:lang w:val="es-ES"/>
        </w:rPr>
        <w:t xml:space="preserve">con conferencias de especialistas. </w:t>
      </w:r>
    </w:p>
    <w:p w:rsidR="008107C8" w:rsidRPr="008107C8" w:rsidRDefault="008107C8" w:rsidP="008107C8">
      <w:pPr>
        <w:rPr>
          <w:rFonts w:ascii="Arial" w:hAnsi="Arial" w:cs="Arial"/>
          <w:color w:val="000000"/>
          <w:lang w:val="es-ES"/>
        </w:rPr>
      </w:pPr>
      <w:r w:rsidRPr="008107C8">
        <w:rPr>
          <w:rFonts w:ascii="Arial" w:hAnsi="Arial" w:cs="Arial"/>
          <w:color w:val="000000"/>
          <w:lang w:val="es-ES"/>
        </w:rPr>
        <w:t xml:space="preserve">Se realizarán visitas a plantas de producción de diferentes biocombustibles, en función de la disponibilidad por parte de </w:t>
      </w:r>
      <w:proofErr w:type="gramStart"/>
      <w:r w:rsidRPr="008107C8">
        <w:rPr>
          <w:rFonts w:ascii="Arial" w:hAnsi="Arial" w:cs="Arial"/>
          <w:color w:val="000000"/>
          <w:lang w:val="es-ES"/>
        </w:rPr>
        <w:t>la plantas</w:t>
      </w:r>
      <w:proofErr w:type="gramEnd"/>
      <w:r w:rsidRPr="008107C8">
        <w:rPr>
          <w:rFonts w:ascii="Arial" w:hAnsi="Arial" w:cs="Arial"/>
          <w:color w:val="000000"/>
          <w:lang w:val="es-ES"/>
        </w:rPr>
        <w:t>.</w:t>
      </w:r>
    </w:p>
    <w:tbl>
      <w:tblPr>
        <w:tblW w:w="10647" w:type="dxa"/>
        <w:tblCellSpacing w:w="0" w:type="dxa"/>
        <w:tblInd w:w="-53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647"/>
      </w:tblGrid>
      <w:tr w:rsidR="008107C8" w:rsidRPr="008107C8" w:rsidTr="006F344F">
        <w:trPr>
          <w:tblCellSpacing w:w="0" w:type="dxa"/>
        </w:trPr>
        <w:tc>
          <w:tcPr>
            <w:tcW w:w="5000" w:type="pct"/>
            <w:tcBorders>
              <w:top w:val="outset" w:sz="6" w:space="0" w:color="auto"/>
              <w:left w:val="outset" w:sz="6" w:space="0" w:color="auto"/>
              <w:bottom w:val="outset" w:sz="6" w:space="0" w:color="auto"/>
              <w:right w:val="outset" w:sz="6" w:space="0" w:color="auto"/>
            </w:tcBorders>
          </w:tcPr>
          <w:p w:rsidR="008107C8" w:rsidRPr="008107C8" w:rsidRDefault="008107C8" w:rsidP="006F344F">
            <w:pPr>
              <w:rPr>
                <w:rFonts w:ascii="Arial" w:hAnsi="Arial" w:cs="Arial"/>
              </w:rPr>
            </w:pPr>
            <w:r w:rsidRPr="008107C8">
              <w:rPr>
                <w:rFonts w:ascii="Arial" w:hAnsi="Arial" w:cs="Arial"/>
                <w:b/>
                <w:bCs/>
              </w:rPr>
              <w:lastRenderedPageBreak/>
              <w:t>5</w:t>
            </w:r>
            <w:r w:rsidRPr="008107C8">
              <w:rPr>
                <w:rFonts w:ascii="Arial" w:hAnsi="Arial" w:cs="Arial"/>
                <w:b/>
                <w:bCs/>
              </w:rPr>
              <w:t>. FORMAS DE EVALUACIÓN</w:t>
            </w:r>
            <w:r w:rsidRPr="008107C8">
              <w:rPr>
                <w:rFonts w:ascii="Arial" w:hAnsi="Arial" w:cs="Arial"/>
              </w:rPr>
              <w:t xml:space="preserve"> </w:t>
            </w:r>
          </w:p>
          <w:p w:rsidR="008107C8" w:rsidRPr="008107C8" w:rsidRDefault="008107C8" w:rsidP="006F344F">
            <w:pPr>
              <w:rPr>
                <w:rFonts w:ascii="Arial" w:hAnsi="Arial" w:cs="Arial"/>
              </w:rPr>
            </w:pPr>
            <w:r w:rsidRPr="008107C8">
              <w:rPr>
                <w:rFonts w:ascii="Arial" w:hAnsi="Arial" w:cs="Arial"/>
              </w:rPr>
              <w:t xml:space="preserve"> La evaluación será a través de un examen escrito al finalizar el curso. </w:t>
            </w:r>
          </w:p>
          <w:p w:rsidR="008107C8" w:rsidRPr="008107C8" w:rsidRDefault="008107C8" w:rsidP="006F344F">
            <w:pPr>
              <w:rPr>
                <w:rFonts w:ascii="Arial" w:hAnsi="Arial" w:cs="Arial"/>
              </w:rPr>
            </w:pPr>
          </w:p>
        </w:tc>
      </w:tr>
      <w:tr w:rsidR="008107C8" w:rsidRPr="008107C8" w:rsidTr="006F344F">
        <w:trPr>
          <w:tblCellSpacing w:w="0" w:type="dxa"/>
        </w:trPr>
        <w:tc>
          <w:tcPr>
            <w:tcW w:w="5000" w:type="pct"/>
            <w:tcBorders>
              <w:top w:val="outset" w:sz="6" w:space="0" w:color="auto"/>
              <w:left w:val="outset" w:sz="6" w:space="0" w:color="auto"/>
              <w:bottom w:val="outset" w:sz="6" w:space="0" w:color="auto"/>
              <w:right w:val="outset" w:sz="6" w:space="0" w:color="auto"/>
            </w:tcBorders>
          </w:tcPr>
          <w:p w:rsidR="008107C8" w:rsidRPr="008107C8" w:rsidRDefault="008107C8" w:rsidP="006F344F">
            <w:pPr>
              <w:rPr>
                <w:rFonts w:ascii="Arial" w:hAnsi="Arial" w:cs="Arial"/>
              </w:rPr>
            </w:pPr>
            <w:r w:rsidRPr="008107C8">
              <w:rPr>
                <w:rFonts w:ascii="Arial" w:hAnsi="Arial" w:cs="Arial"/>
                <w:b/>
                <w:bCs/>
              </w:rPr>
              <w:t>6</w:t>
            </w:r>
            <w:r w:rsidRPr="008107C8">
              <w:rPr>
                <w:rFonts w:ascii="Arial" w:hAnsi="Arial" w:cs="Arial"/>
                <w:b/>
                <w:bCs/>
              </w:rPr>
              <w:t>. BIBLIOGRAFÍA</w:t>
            </w:r>
            <w:r w:rsidRPr="008107C8">
              <w:rPr>
                <w:rFonts w:ascii="Arial" w:hAnsi="Arial" w:cs="Arial"/>
              </w:rPr>
              <w:t xml:space="preserve"> </w:t>
            </w:r>
          </w:p>
          <w:p w:rsidR="008107C8" w:rsidRPr="008107C8" w:rsidRDefault="008107C8" w:rsidP="006F344F">
            <w:pPr>
              <w:ind w:firstLine="111"/>
              <w:rPr>
                <w:rFonts w:ascii="Arial" w:hAnsi="Arial" w:cs="Arial"/>
                <w:b/>
              </w:rPr>
            </w:pPr>
          </w:p>
          <w:p w:rsidR="008107C8" w:rsidRPr="008107C8" w:rsidRDefault="008107C8" w:rsidP="006F344F">
            <w:pPr>
              <w:pStyle w:val="NormalWeb"/>
              <w:shd w:val="clear" w:color="auto" w:fill="FFFFFF"/>
              <w:spacing w:before="0" w:beforeAutospacing="0" w:after="0" w:afterAutospacing="0"/>
              <w:ind w:firstLine="111"/>
              <w:rPr>
                <w:rFonts w:ascii="Arial" w:hAnsi="Arial" w:cs="Arial"/>
                <w:bCs/>
                <w:color w:val="000000"/>
                <w:sz w:val="22"/>
                <w:szCs w:val="22"/>
                <w:lang w:val="en-US"/>
              </w:rPr>
            </w:pPr>
            <w:r w:rsidRPr="008107C8">
              <w:rPr>
                <w:rFonts w:ascii="Arial" w:hAnsi="Arial" w:cs="Arial"/>
                <w:noProof/>
                <w:color w:val="000000"/>
                <w:sz w:val="22"/>
                <w:szCs w:val="22"/>
                <w:lang w:val="es-AR" w:eastAsia="es-AR"/>
              </w:rPr>
              <w:drawing>
                <wp:inline distT="0" distB="0" distL="0" distR="0">
                  <wp:extent cx="9525" cy="9525"/>
                  <wp:effectExtent l="0" t="0" r="0" b="0"/>
                  <wp:docPr id="1" name="Imagen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107C8">
              <w:rPr>
                <w:rFonts w:ascii="Arial" w:hAnsi="Arial" w:cs="Arial"/>
                <w:bCs/>
                <w:color w:val="000000"/>
                <w:sz w:val="22"/>
                <w:szCs w:val="22"/>
                <w:lang w:val="en-US"/>
              </w:rPr>
              <w:t xml:space="preserve">Amon, T.; B. Amon; V. </w:t>
            </w:r>
            <w:proofErr w:type="spellStart"/>
            <w:r w:rsidRPr="008107C8">
              <w:rPr>
                <w:rFonts w:ascii="Arial" w:hAnsi="Arial" w:cs="Arial"/>
                <w:bCs/>
                <w:color w:val="000000"/>
                <w:sz w:val="22"/>
                <w:szCs w:val="22"/>
                <w:lang w:val="en-US"/>
              </w:rPr>
              <w:t>Kryvoruchko</w:t>
            </w:r>
            <w:proofErr w:type="spellEnd"/>
            <w:r w:rsidRPr="008107C8">
              <w:rPr>
                <w:rFonts w:ascii="Arial" w:hAnsi="Arial" w:cs="Arial"/>
                <w:bCs/>
                <w:color w:val="000000"/>
                <w:sz w:val="22"/>
                <w:szCs w:val="22"/>
                <w:lang w:val="en-US"/>
              </w:rPr>
              <w:t xml:space="preserve">; V. </w:t>
            </w:r>
            <w:proofErr w:type="spellStart"/>
            <w:r w:rsidRPr="008107C8">
              <w:rPr>
                <w:rFonts w:ascii="Arial" w:hAnsi="Arial" w:cs="Arial"/>
                <w:bCs/>
                <w:color w:val="000000"/>
                <w:sz w:val="22"/>
                <w:szCs w:val="22"/>
                <w:lang w:val="en-US"/>
              </w:rPr>
              <w:t>Boriroza</w:t>
            </w:r>
            <w:proofErr w:type="spellEnd"/>
            <w:r w:rsidRPr="008107C8">
              <w:rPr>
                <w:rFonts w:ascii="Arial" w:hAnsi="Arial" w:cs="Arial"/>
                <w:bCs/>
                <w:color w:val="000000"/>
                <w:sz w:val="22"/>
                <w:szCs w:val="22"/>
                <w:lang w:val="en-US"/>
              </w:rPr>
              <w:t xml:space="preserve">; E. </w:t>
            </w:r>
            <w:proofErr w:type="spellStart"/>
            <w:r w:rsidRPr="008107C8">
              <w:rPr>
                <w:rFonts w:ascii="Arial" w:hAnsi="Arial" w:cs="Arial"/>
                <w:bCs/>
                <w:color w:val="000000"/>
                <w:sz w:val="22"/>
                <w:szCs w:val="22"/>
                <w:lang w:val="en-US"/>
              </w:rPr>
              <w:t>Pötsch</w:t>
            </w:r>
            <w:proofErr w:type="spellEnd"/>
            <w:r w:rsidRPr="008107C8">
              <w:rPr>
                <w:rFonts w:ascii="Arial" w:hAnsi="Arial" w:cs="Arial"/>
                <w:bCs/>
                <w:color w:val="000000"/>
                <w:sz w:val="22"/>
                <w:szCs w:val="22"/>
                <w:lang w:val="en-US"/>
              </w:rPr>
              <w:t xml:space="preserve"> y W. </w:t>
            </w:r>
            <w:proofErr w:type="spellStart"/>
            <w:r w:rsidRPr="008107C8">
              <w:rPr>
                <w:rFonts w:ascii="Arial" w:hAnsi="Arial" w:cs="Arial"/>
                <w:bCs/>
                <w:color w:val="000000"/>
                <w:sz w:val="22"/>
                <w:szCs w:val="22"/>
                <w:lang w:val="en-US"/>
              </w:rPr>
              <w:t>Zollitsch</w:t>
            </w:r>
            <w:proofErr w:type="spellEnd"/>
            <w:r w:rsidRPr="008107C8">
              <w:rPr>
                <w:rFonts w:ascii="Arial" w:hAnsi="Arial" w:cs="Arial"/>
                <w:bCs/>
                <w:color w:val="000000"/>
                <w:sz w:val="22"/>
                <w:szCs w:val="22"/>
                <w:lang w:val="en-US"/>
              </w:rPr>
              <w:t xml:space="preserve">. 2006. Optimizing methane yield from anaerobic digestion of manure: Effects of dairy systems and of </w:t>
            </w:r>
            <w:proofErr w:type="spellStart"/>
            <w:r w:rsidRPr="008107C8">
              <w:rPr>
                <w:rFonts w:ascii="Arial" w:hAnsi="Arial" w:cs="Arial"/>
                <w:bCs/>
                <w:color w:val="000000"/>
                <w:sz w:val="22"/>
                <w:szCs w:val="22"/>
                <w:lang w:val="en-US"/>
              </w:rPr>
              <w:t>glycerine</w:t>
            </w:r>
            <w:proofErr w:type="spellEnd"/>
            <w:r w:rsidRPr="008107C8">
              <w:rPr>
                <w:rFonts w:ascii="Arial" w:hAnsi="Arial" w:cs="Arial"/>
                <w:bCs/>
                <w:color w:val="000000"/>
                <w:sz w:val="22"/>
                <w:szCs w:val="22"/>
                <w:lang w:val="en-US"/>
              </w:rPr>
              <w:t xml:space="preserve"> supplementation. International Congress Series,1293: 217-220.</w:t>
            </w:r>
          </w:p>
          <w:p w:rsidR="008107C8" w:rsidRPr="008107C8" w:rsidRDefault="008107C8" w:rsidP="006F344F">
            <w:pPr>
              <w:autoSpaceDE w:val="0"/>
              <w:autoSpaceDN w:val="0"/>
              <w:adjustRightInd w:val="0"/>
              <w:ind w:firstLine="111"/>
              <w:rPr>
                <w:rFonts w:ascii="Arial" w:hAnsi="Arial" w:cs="Arial"/>
                <w:bCs/>
                <w:lang w:val="en-US"/>
              </w:rPr>
            </w:pPr>
            <w:r w:rsidRPr="008107C8">
              <w:rPr>
                <w:rFonts w:ascii="Arial" w:hAnsi="Arial" w:cs="Arial"/>
                <w:lang w:val="en-US" w:eastAsia="es-AR"/>
              </w:rPr>
              <w:t xml:space="preserve">Banks, C.J., Salter, A.M., Heaven, S., Riley, K., 2011a. Energetic and environmental benefits of co-digestion of food waste and cattle slurry: A preliminary assessment. </w:t>
            </w:r>
            <w:proofErr w:type="spellStart"/>
            <w:r w:rsidRPr="008107C8">
              <w:rPr>
                <w:rFonts w:ascii="Arial" w:hAnsi="Arial" w:cs="Arial"/>
                <w:lang w:val="en-US" w:eastAsia="es-AR"/>
              </w:rPr>
              <w:t>Resour</w:t>
            </w:r>
            <w:proofErr w:type="spellEnd"/>
            <w:r w:rsidRPr="008107C8">
              <w:rPr>
                <w:rFonts w:ascii="Arial" w:hAnsi="Arial" w:cs="Arial"/>
                <w:lang w:val="en-US" w:eastAsia="es-AR"/>
              </w:rPr>
              <w:t xml:space="preserve">. </w:t>
            </w:r>
            <w:proofErr w:type="spellStart"/>
            <w:r w:rsidRPr="008107C8">
              <w:rPr>
                <w:rFonts w:ascii="Arial" w:hAnsi="Arial" w:cs="Arial"/>
                <w:lang w:val="en-US" w:eastAsia="es-AR"/>
              </w:rPr>
              <w:t>Conserv</w:t>
            </w:r>
            <w:proofErr w:type="spellEnd"/>
            <w:r w:rsidRPr="008107C8">
              <w:rPr>
                <w:rFonts w:ascii="Arial" w:hAnsi="Arial" w:cs="Arial"/>
                <w:lang w:val="en-US" w:eastAsia="es-AR"/>
              </w:rPr>
              <w:t xml:space="preserve">. </w:t>
            </w:r>
            <w:proofErr w:type="spellStart"/>
            <w:r w:rsidRPr="008107C8">
              <w:rPr>
                <w:rFonts w:ascii="Arial" w:hAnsi="Arial" w:cs="Arial"/>
                <w:lang w:val="en-US" w:eastAsia="es-AR"/>
              </w:rPr>
              <w:t>Recy</w:t>
            </w:r>
            <w:proofErr w:type="spellEnd"/>
            <w:r w:rsidRPr="008107C8">
              <w:rPr>
                <w:rFonts w:ascii="Arial" w:hAnsi="Arial" w:cs="Arial"/>
                <w:lang w:val="en-US" w:eastAsia="es-AR"/>
              </w:rPr>
              <w:t>. 56, 71-79.</w:t>
            </w:r>
          </w:p>
          <w:p w:rsidR="008107C8" w:rsidRPr="008107C8" w:rsidRDefault="008107C8" w:rsidP="006F344F">
            <w:pPr>
              <w:pStyle w:val="NormalWeb"/>
              <w:shd w:val="clear" w:color="auto" w:fill="FFFFFF"/>
              <w:spacing w:before="0" w:beforeAutospacing="0" w:after="0" w:afterAutospacing="0"/>
              <w:ind w:firstLine="111"/>
              <w:rPr>
                <w:rFonts w:ascii="Arial" w:hAnsi="Arial" w:cs="Arial"/>
                <w:color w:val="222222"/>
                <w:sz w:val="22"/>
                <w:szCs w:val="22"/>
              </w:rPr>
            </w:pPr>
            <w:proofErr w:type="spellStart"/>
            <w:r w:rsidRPr="008107C8">
              <w:rPr>
                <w:rFonts w:ascii="Arial" w:hAnsi="Arial" w:cs="Arial"/>
                <w:color w:val="000000"/>
                <w:sz w:val="22"/>
                <w:szCs w:val="22"/>
                <w:lang w:val="en-US"/>
              </w:rPr>
              <w:t>Barsanti</w:t>
            </w:r>
            <w:proofErr w:type="spellEnd"/>
            <w:r w:rsidRPr="008107C8">
              <w:rPr>
                <w:rFonts w:ascii="Arial" w:hAnsi="Arial" w:cs="Arial"/>
                <w:color w:val="000000"/>
                <w:sz w:val="22"/>
                <w:szCs w:val="22"/>
                <w:lang w:val="en-US"/>
              </w:rPr>
              <w:t xml:space="preserve"> L., Gualtieri P., 2006. Algae: Anatomy, Biochemistry, and Biotechnology. </w:t>
            </w:r>
            <w:r w:rsidRPr="008107C8">
              <w:rPr>
                <w:rFonts w:ascii="Arial" w:hAnsi="Arial" w:cs="Arial"/>
                <w:color w:val="000000"/>
                <w:sz w:val="22"/>
                <w:szCs w:val="22"/>
              </w:rPr>
              <w:t>301pp.</w:t>
            </w:r>
          </w:p>
          <w:p w:rsidR="008107C8" w:rsidRPr="008107C8" w:rsidRDefault="008107C8" w:rsidP="006F344F">
            <w:pPr>
              <w:ind w:firstLine="111"/>
              <w:rPr>
                <w:rFonts w:ascii="Arial" w:hAnsi="Arial" w:cs="Arial"/>
                <w:color w:val="000000"/>
                <w:lang w:val="es-ES_tradnl"/>
              </w:rPr>
            </w:pPr>
            <w:r w:rsidRPr="008107C8">
              <w:rPr>
                <w:rFonts w:ascii="Arial" w:hAnsi="Arial" w:cs="Arial"/>
                <w:color w:val="000000"/>
                <w:lang w:val="es-ES_tradnl"/>
              </w:rPr>
              <w:t xml:space="preserve">CADER (Cámara de Energías Renovables) </w:t>
            </w:r>
            <w:proofErr w:type="spellStart"/>
            <w:r w:rsidRPr="008107C8">
              <w:rPr>
                <w:rFonts w:ascii="Arial" w:hAnsi="Arial" w:cs="Arial"/>
                <w:color w:val="000000"/>
                <w:lang w:val="es-ES_tradnl"/>
              </w:rPr>
              <w:t>págína</w:t>
            </w:r>
            <w:proofErr w:type="spellEnd"/>
            <w:r w:rsidRPr="008107C8">
              <w:rPr>
                <w:rFonts w:ascii="Arial" w:hAnsi="Arial" w:cs="Arial"/>
                <w:color w:val="000000"/>
                <w:lang w:val="es-ES_tradnl"/>
              </w:rPr>
              <w:t xml:space="preserve"> web</w:t>
            </w:r>
          </w:p>
          <w:p w:rsidR="008107C8" w:rsidRPr="008107C8" w:rsidRDefault="008107C8" w:rsidP="006F344F">
            <w:pPr>
              <w:ind w:firstLine="111"/>
              <w:rPr>
                <w:rFonts w:ascii="Arial" w:hAnsi="Arial" w:cs="Arial"/>
                <w:lang w:val="en-GB"/>
              </w:rPr>
            </w:pPr>
            <w:proofErr w:type="spellStart"/>
            <w:r w:rsidRPr="008107C8">
              <w:rPr>
                <w:rFonts w:ascii="Arial" w:hAnsi="Arial" w:cs="Arial"/>
              </w:rPr>
              <w:t>Cassman</w:t>
            </w:r>
            <w:proofErr w:type="spellEnd"/>
            <w:r w:rsidRPr="008107C8">
              <w:rPr>
                <w:rFonts w:ascii="Arial" w:hAnsi="Arial" w:cs="Arial"/>
              </w:rPr>
              <w:t xml:space="preserve"> K. G. and A. J. </w:t>
            </w:r>
            <w:proofErr w:type="spellStart"/>
            <w:r w:rsidRPr="008107C8">
              <w:rPr>
                <w:rFonts w:ascii="Arial" w:hAnsi="Arial" w:cs="Arial"/>
              </w:rPr>
              <w:t>Liska</w:t>
            </w:r>
            <w:proofErr w:type="spellEnd"/>
            <w:r w:rsidRPr="008107C8">
              <w:rPr>
                <w:rFonts w:ascii="Arial" w:hAnsi="Arial" w:cs="Arial"/>
              </w:rPr>
              <w:t xml:space="preserve">. </w:t>
            </w:r>
            <w:r w:rsidRPr="008107C8">
              <w:rPr>
                <w:rFonts w:ascii="Arial" w:hAnsi="Arial" w:cs="Arial"/>
                <w:lang w:val="en-US"/>
              </w:rPr>
              <w:t xml:space="preserve">2007. </w:t>
            </w:r>
            <w:r w:rsidRPr="008107C8">
              <w:rPr>
                <w:rFonts w:ascii="Arial" w:hAnsi="Arial" w:cs="Arial"/>
                <w:lang w:val="en-GB"/>
              </w:rPr>
              <w:t xml:space="preserve">Food and fuel for all: realistic or foolish?  Biofuels, </w:t>
            </w:r>
            <w:proofErr w:type="spellStart"/>
            <w:r w:rsidRPr="008107C8">
              <w:rPr>
                <w:rFonts w:ascii="Arial" w:hAnsi="Arial" w:cs="Arial"/>
                <w:lang w:val="en-GB"/>
              </w:rPr>
              <w:t>Bioprod</w:t>
            </w:r>
            <w:proofErr w:type="spellEnd"/>
            <w:r w:rsidRPr="008107C8">
              <w:rPr>
                <w:rFonts w:ascii="Arial" w:hAnsi="Arial" w:cs="Arial"/>
                <w:lang w:val="en-GB"/>
              </w:rPr>
              <w:t xml:space="preserve">. </w:t>
            </w:r>
            <w:proofErr w:type="spellStart"/>
            <w:r w:rsidRPr="008107C8">
              <w:rPr>
                <w:rFonts w:ascii="Arial" w:hAnsi="Arial" w:cs="Arial"/>
                <w:lang w:val="en-GB"/>
              </w:rPr>
              <w:t>Bioref</w:t>
            </w:r>
            <w:proofErr w:type="spellEnd"/>
            <w:r w:rsidRPr="008107C8">
              <w:rPr>
                <w:rFonts w:ascii="Arial" w:hAnsi="Arial" w:cs="Arial"/>
                <w:lang w:val="en-GB"/>
              </w:rPr>
              <w:t>. 1:18–23</w:t>
            </w:r>
          </w:p>
          <w:p w:rsidR="008107C8" w:rsidRPr="008107C8" w:rsidRDefault="008107C8" w:rsidP="006F344F">
            <w:pPr>
              <w:ind w:firstLine="111"/>
              <w:rPr>
                <w:rFonts w:ascii="Arial" w:hAnsi="Arial" w:cs="Arial"/>
                <w:bCs/>
                <w:color w:val="000000"/>
              </w:rPr>
            </w:pPr>
            <w:r w:rsidRPr="008107C8">
              <w:rPr>
                <w:rFonts w:ascii="Arial" w:hAnsi="Arial" w:cs="Arial"/>
                <w:bCs/>
                <w:color w:val="000000"/>
                <w:lang w:val="en-US"/>
              </w:rPr>
              <w:t xml:space="preserve">Chynoweth, D.P.; J. M. Owens y R. Legrand. 2001. Renewable methane from anaerobic digestion of biomass. </w:t>
            </w:r>
            <w:proofErr w:type="spellStart"/>
            <w:r w:rsidRPr="008107C8">
              <w:rPr>
                <w:rFonts w:ascii="Arial" w:hAnsi="Arial" w:cs="Arial"/>
                <w:bCs/>
                <w:color w:val="000000"/>
              </w:rPr>
              <w:t>Renewable</w:t>
            </w:r>
            <w:proofErr w:type="spellEnd"/>
            <w:r w:rsidRPr="008107C8">
              <w:rPr>
                <w:rFonts w:ascii="Arial" w:hAnsi="Arial" w:cs="Arial"/>
                <w:bCs/>
                <w:color w:val="000000"/>
              </w:rPr>
              <w:t xml:space="preserve"> Energy, 22 (3): 1-8.</w:t>
            </w:r>
          </w:p>
          <w:p w:rsidR="008107C8" w:rsidRPr="008107C8" w:rsidRDefault="008107C8" w:rsidP="006F344F">
            <w:pPr>
              <w:ind w:firstLine="111"/>
              <w:rPr>
                <w:rFonts w:ascii="Arial" w:hAnsi="Arial" w:cs="Arial"/>
                <w:bCs/>
                <w:color w:val="000000"/>
              </w:rPr>
            </w:pPr>
            <w:r w:rsidRPr="008107C8">
              <w:rPr>
                <w:rFonts w:ascii="Arial" w:hAnsi="Arial" w:cs="Arial"/>
                <w:bCs/>
                <w:color w:val="000000"/>
              </w:rPr>
              <w:t xml:space="preserve">Della </w:t>
            </w:r>
            <w:proofErr w:type="spellStart"/>
            <w:r w:rsidRPr="008107C8">
              <w:rPr>
                <w:rFonts w:ascii="Arial" w:hAnsi="Arial" w:cs="Arial"/>
                <w:bCs/>
                <w:color w:val="000000"/>
              </w:rPr>
              <w:t>Vecchia</w:t>
            </w:r>
            <w:proofErr w:type="spellEnd"/>
            <w:r w:rsidRPr="008107C8">
              <w:rPr>
                <w:rFonts w:ascii="Arial" w:hAnsi="Arial" w:cs="Arial"/>
                <w:bCs/>
                <w:color w:val="000000"/>
              </w:rPr>
              <w:t>, F. 2010. Estudio de la producción de Biogás a partir de Residuos Orgánicos Prioritarios en la Argentina. Tesis para acceder al título de Ingeniero Agrónomo (FAUBA).</w:t>
            </w:r>
          </w:p>
          <w:p w:rsidR="008107C8" w:rsidRPr="008107C8" w:rsidRDefault="008107C8" w:rsidP="006F344F">
            <w:pPr>
              <w:autoSpaceDE w:val="0"/>
              <w:autoSpaceDN w:val="0"/>
              <w:adjustRightInd w:val="0"/>
              <w:ind w:firstLine="111"/>
              <w:rPr>
                <w:rFonts w:ascii="Arial" w:hAnsi="Arial" w:cs="Arial"/>
              </w:rPr>
            </w:pPr>
            <w:r w:rsidRPr="008107C8">
              <w:rPr>
                <w:rFonts w:ascii="Arial" w:hAnsi="Arial" w:cs="Arial"/>
              </w:rPr>
              <w:t xml:space="preserve"> Della </w:t>
            </w:r>
            <w:proofErr w:type="spellStart"/>
            <w:r w:rsidRPr="008107C8">
              <w:rPr>
                <w:rFonts w:ascii="Arial" w:hAnsi="Arial" w:cs="Arial"/>
              </w:rPr>
              <w:t>Vecchia</w:t>
            </w:r>
            <w:proofErr w:type="spellEnd"/>
            <w:r w:rsidRPr="008107C8">
              <w:rPr>
                <w:rFonts w:ascii="Arial" w:hAnsi="Arial" w:cs="Arial"/>
              </w:rPr>
              <w:t xml:space="preserve">, F., </w:t>
            </w:r>
            <w:proofErr w:type="spellStart"/>
            <w:r w:rsidRPr="008107C8">
              <w:rPr>
                <w:rFonts w:ascii="Arial" w:hAnsi="Arial" w:cs="Arial"/>
              </w:rPr>
              <w:t>Bargiela</w:t>
            </w:r>
            <w:proofErr w:type="spellEnd"/>
            <w:r w:rsidRPr="008107C8">
              <w:rPr>
                <w:rFonts w:ascii="Arial" w:hAnsi="Arial" w:cs="Arial"/>
              </w:rPr>
              <w:t xml:space="preserve">, M., Casanovas, G., Reymundo, F., Roca, J. E., Ferrero, J. C., Fernández, G., Serafini, R., </w:t>
            </w:r>
            <w:proofErr w:type="spellStart"/>
            <w:r w:rsidRPr="008107C8">
              <w:rPr>
                <w:rFonts w:ascii="Arial" w:hAnsi="Arial" w:cs="Arial"/>
              </w:rPr>
              <w:t>Arreghini</w:t>
            </w:r>
            <w:proofErr w:type="spellEnd"/>
            <w:r w:rsidRPr="008107C8">
              <w:rPr>
                <w:rFonts w:ascii="Arial" w:hAnsi="Arial" w:cs="Arial"/>
              </w:rPr>
              <w:t xml:space="preserve">, S., </w:t>
            </w:r>
            <w:proofErr w:type="spellStart"/>
            <w:r w:rsidRPr="008107C8">
              <w:rPr>
                <w:rFonts w:ascii="Arial" w:hAnsi="Arial" w:cs="Arial"/>
              </w:rPr>
              <w:t>Iorio</w:t>
            </w:r>
            <w:proofErr w:type="spellEnd"/>
            <w:r w:rsidRPr="008107C8">
              <w:rPr>
                <w:rFonts w:ascii="Arial" w:hAnsi="Arial" w:cs="Arial"/>
              </w:rPr>
              <w:t>, A. F. de. Vías para la integración de tecnologías de tratamiento de residuos agropecuarios y producción de biocombustibles (Argentina)” Publicado en la revista: Avances en Energías Renovables y Medio Ambiente (AVERMA).</w:t>
            </w:r>
          </w:p>
          <w:p w:rsidR="008107C8" w:rsidRPr="008107C8" w:rsidRDefault="008107C8" w:rsidP="006F344F">
            <w:pPr>
              <w:pStyle w:val="NormalWeb"/>
              <w:shd w:val="clear" w:color="auto" w:fill="FFFFFF"/>
              <w:spacing w:before="0" w:beforeAutospacing="0" w:after="0" w:afterAutospacing="0"/>
              <w:ind w:firstLine="111"/>
              <w:rPr>
                <w:rFonts w:ascii="Arial" w:hAnsi="Arial" w:cs="Arial"/>
                <w:color w:val="000000"/>
                <w:sz w:val="22"/>
                <w:szCs w:val="22"/>
              </w:rPr>
            </w:pPr>
            <w:proofErr w:type="spellStart"/>
            <w:r w:rsidRPr="008107C8">
              <w:rPr>
                <w:rFonts w:ascii="Arial" w:hAnsi="Arial" w:cs="Arial"/>
                <w:color w:val="000000"/>
                <w:sz w:val="22"/>
                <w:szCs w:val="22"/>
                <w:lang w:val="en-US"/>
              </w:rPr>
              <w:t>Encylopedia</w:t>
            </w:r>
            <w:proofErr w:type="spellEnd"/>
            <w:r w:rsidRPr="008107C8">
              <w:rPr>
                <w:rFonts w:ascii="Arial" w:hAnsi="Arial" w:cs="Arial"/>
                <w:color w:val="000000"/>
                <w:sz w:val="22"/>
                <w:szCs w:val="22"/>
                <w:lang w:val="en-US"/>
              </w:rPr>
              <w:t xml:space="preserve"> of Sustainability Science and Technology (2012). 16 vol. R. Meyer (Editor), Springer, NY. </w:t>
            </w:r>
            <w:r w:rsidRPr="008107C8">
              <w:rPr>
                <w:rFonts w:ascii="Arial" w:hAnsi="Arial" w:cs="Arial"/>
                <w:color w:val="000000"/>
                <w:sz w:val="22"/>
                <w:szCs w:val="22"/>
              </w:rPr>
              <w:t xml:space="preserve">ISBN 978-1-4419-0852-0.  </w:t>
            </w:r>
            <w:hyperlink r:id="rId5" w:tgtFrame="_blank" w:history="1">
              <w:r w:rsidRPr="008107C8">
                <w:rPr>
                  <w:rFonts w:ascii="Arial" w:hAnsi="Arial" w:cs="Arial"/>
                  <w:color w:val="000000"/>
                  <w:sz w:val="22"/>
                  <w:szCs w:val="22"/>
                </w:rPr>
                <w:t>http://link.springer.com/referencework/10.1007/978-1-4419-0851-3/page/1</w:t>
              </w:r>
            </w:hyperlink>
          </w:p>
          <w:p w:rsidR="008107C8" w:rsidRPr="008107C8" w:rsidRDefault="008107C8" w:rsidP="006F344F">
            <w:pPr>
              <w:ind w:firstLine="111"/>
              <w:rPr>
                <w:rFonts w:ascii="Arial" w:hAnsi="Arial" w:cs="Arial"/>
                <w:bCs/>
                <w:color w:val="000000"/>
              </w:rPr>
            </w:pPr>
            <w:r w:rsidRPr="008107C8">
              <w:rPr>
                <w:rFonts w:ascii="Arial" w:hAnsi="Arial" w:cs="Arial"/>
                <w:bCs/>
                <w:color w:val="000000"/>
              </w:rPr>
              <w:t xml:space="preserve">Ferrero J.C.; M. </w:t>
            </w:r>
            <w:proofErr w:type="spellStart"/>
            <w:r w:rsidRPr="008107C8">
              <w:rPr>
                <w:rFonts w:ascii="Arial" w:hAnsi="Arial" w:cs="Arial"/>
                <w:bCs/>
                <w:color w:val="000000"/>
              </w:rPr>
              <w:t>Bargiela</w:t>
            </w:r>
            <w:proofErr w:type="spellEnd"/>
            <w:r w:rsidRPr="008107C8">
              <w:rPr>
                <w:rFonts w:ascii="Arial" w:hAnsi="Arial" w:cs="Arial"/>
                <w:bCs/>
                <w:color w:val="000000"/>
              </w:rPr>
              <w:t xml:space="preserve">; G. E. </w:t>
            </w:r>
            <w:proofErr w:type="spellStart"/>
            <w:r w:rsidRPr="008107C8">
              <w:rPr>
                <w:rFonts w:ascii="Arial" w:hAnsi="Arial" w:cs="Arial"/>
                <w:bCs/>
                <w:color w:val="000000"/>
              </w:rPr>
              <w:t>Fernandez</w:t>
            </w:r>
            <w:proofErr w:type="spellEnd"/>
            <w:r w:rsidRPr="008107C8">
              <w:rPr>
                <w:rFonts w:ascii="Arial" w:hAnsi="Arial" w:cs="Arial"/>
                <w:bCs/>
                <w:color w:val="000000"/>
              </w:rPr>
              <w:t xml:space="preserve">; A. F. de </w:t>
            </w:r>
            <w:proofErr w:type="spellStart"/>
            <w:r w:rsidRPr="008107C8">
              <w:rPr>
                <w:rFonts w:ascii="Arial" w:hAnsi="Arial" w:cs="Arial"/>
                <w:bCs/>
                <w:color w:val="000000"/>
              </w:rPr>
              <w:t>Iorio</w:t>
            </w:r>
            <w:proofErr w:type="spellEnd"/>
            <w:r w:rsidRPr="008107C8">
              <w:rPr>
                <w:rFonts w:ascii="Arial" w:hAnsi="Arial" w:cs="Arial"/>
                <w:bCs/>
                <w:color w:val="000000"/>
              </w:rPr>
              <w:t xml:space="preserve">; A. E. </w:t>
            </w:r>
            <w:proofErr w:type="spellStart"/>
            <w:r w:rsidRPr="008107C8">
              <w:rPr>
                <w:rFonts w:ascii="Arial" w:hAnsi="Arial" w:cs="Arial"/>
                <w:bCs/>
                <w:color w:val="000000"/>
              </w:rPr>
              <w:t>Rendina</w:t>
            </w:r>
            <w:proofErr w:type="spellEnd"/>
            <w:r w:rsidRPr="008107C8">
              <w:rPr>
                <w:rFonts w:ascii="Arial" w:hAnsi="Arial" w:cs="Arial"/>
                <w:bCs/>
                <w:color w:val="000000"/>
              </w:rPr>
              <w:t xml:space="preserve">. 2009. Estimación del efecto de lauril sulfato en la producción de biogás. Congreso de Ciencias Ambientales COPIME. </w:t>
            </w:r>
          </w:p>
          <w:p w:rsidR="008107C8" w:rsidRPr="008107C8" w:rsidRDefault="008107C8" w:rsidP="006F344F">
            <w:pPr>
              <w:autoSpaceDE w:val="0"/>
              <w:autoSpaceDN w:val="0"/>
              <w:adjustRightInd w:val="0"/>
              <w:ind w:firstLine="111"/>
              <w:rPr>
                <w:rFonts w:ascii="Arial" w:hAnsi="Arial" w:cs="Arial"/>
              </w:rPr>
            </w:pPr>
            <w:r w:rsidRPr="008107C8">
              <w:rPr>
                <w:rFonts w:ascii="Arial" w:hAnsi="Arial" w:cs="Arial"/>
                <w:noProof/>
              </w:rPr>
              <w:t>Ferrero JC, Bargiela M, Fernandez GE, Rendina AE, Iorio AF de</w:t>
            </w:r>
            <w:r w:rsidRPr="008107C8">
              <w:rPr>
                <w:rFonts w:ascii="Arial" w:hAnsi="Arial" w:cs="Arial"/>
                <w:b/>
                <w:noProof/>
              </w:rPr>
              <w:t>.</w:t>
            </w:r>
            <w:r w:rsidRPr="008107C8">
              <w:rPr>
                <w:rFonts w:ascii="Arial" w:hAnsi="Arial" w:cs="Arial"/>
                <w:noProof/>
              </w:rPr>
              <w:t xml:space="preserve"> V Congreso Iberoamericano de Química y Física Ambiental. Internacional. Estimación del efecto de inhibidores para la producción de Biogás a partir de desechos sólidos urbanos. Publicado en: Las fronteras de la física y la química ambiental en Iberoamérica: libro de actas del V Congreso Iberoamericano de Física y Química Ambiental. Universidad Nacional de Gral. San Martín. Blesa MA, Dos Santos Alfonso M, Torres RM (Eds). San Martín, Argentina. 450pp. 2008</w:t>
            </w:r>
          </w:p>
          <w:p w:rsidR="008107C8" w:rsidRPr="008107C8" w:rsidRDefault="008107C8" w:rsidP="006F344F">
            <w:pPr>
              <w:ind w:firstLine="111"/>
              <w:rPr>
                <w:rFonts w:ascii="Arial" w:hAnsi="Arial" w:cs="Arial"/>
                <w:color w:val="000000"/>
                <w:lang w:val="es-ES_tradnl"/>
              </w:rPr>
            </w:pPr>
            <w:proofErr w:type="spellStart"/>
            <w:r w:rsidRPr="008107C8">
              <w:rPr>
                <w:rFonts w:ascii="Arial" w:hAnsi="Arial" w:cs="Arial"/>
                <w:color w:val="000000"/>
                <w:lang w:val="es-ES_tradnl"/>
              </w:rPr>
              <w:t>Galloni</w:t>
            </w:r>
            <w:proofErr w:type="spellEnd"/>
            <w:r w:rsidRPr="008107C8">
              <w:rPr>
                <w:rFonts w:ascii="Arial" w:hAnsi="Arial" w:cs="Arial"/>
                <w:color w:val="000000"/>
                <w:lang w:val="es-ES_tradnl"/>
              </w:rPr>
              <w:t>, Ma. Del Carmen y otros: Gestión de la Energía y Ambiente, UCES-IEIA, 2008</w:t>
            </w:r>
          </w:p>
          <w:p w:rsidR="008107C8" w:rsidRPr="008107C8" w:rsidRDefault="008107C8" w:rsidP="006F344F">
            <w:pPr>
              <w:ind w:firstLine="111"/>
              <w:rPr>
                <w:rFonts w:ascii="Arial" w:hAnsi="Arial" w:cs="Arial"/>
              </w:rPr>
            </w:pPr>
            <w:proofErr w:type="spellStart"/>
            <w:r w:rsidRPr="008107C8">
              <w:rPr>
                <w:rFonts w:ascii="Arial" w:hAnsi="Arial" w:cs="Arial"/>
                <w:lang w:val="en-GB"/>
              </w:rPr>
              <w:t>Goldemberg</w:t>
            </w:r>
            <w:proofErr w:type="spellEnd"/>
            <w:r w:rsidRPr="008107C8">
              <w:rPr>
                <w:rFonts w:ascii="Arial" w:hAnsi="Arial" w:cs="Arial"/>
                <w:lang w:val="en-GB"/>
              </w:rPr>
              <w:t xml:space="preserve"> </w:t>
            </w:r>
            <w:proofErr w:type="gramStart"/>
            <w:r w:rsidRPr="008107C8">
              <w:rPr>
                <w:rFonts w:ascii="Arial" w:hAnsi="Arial" w:cs="Arial"/>
                <w:lang w:val="en-GB"/>
              </w:rPr>
              <w:t>J..</w:t>
            </w:r>
            <w:proofErr w:type="gramEnd"/>
            <w:r w:rsidRPr="008107C8">
              <w:rPr>
                <w:rFonts w:ascii="Arial" w:hAnsi="Arial" w:cs="Arial"/>
                <w:lang w:val="en-GB"/>
              </w:rPr>
              <w:t xml:space="preserve">  2007. Ethanol for a Sustainable Energy Future.  </w:t>
            </w:r>
            <w:proofErr w:type="spellStart"/>
            <w:r w:rsidRPr="008107C8">
              <w:rPr>
                <w:rFonts w:ascii="Arial" w:hAnsi="Arial" w:cs="Arial"/>
              </w:rPr>
              <w:t>Science</w:t>
            </w:r>
            <w:proofErr w:type="spellEnd"/>
            <w:r w:rsidRPr="008107C8">
              <w:rPr>
                <w:rFonts w:ascii="Arial" w:hAnsi="Arial" w:cs="Arial"/>
              </w:rPr>
              <w:t xml:space="preserve"> 315(5813):808-810</w:t>
            </w:r>
          </w:p>
          <w:p w:rsidR="008107C8" w:rsidRPr="008107C8" w:rsidRDefault="008107C8" w:rsidP="006F344F">
            <w:pPr>
              <w:ind w:firstLine="111"/>
              <w:rPr>
                <w:rFonts w:ascii="Arial" w:hAnsi="Arial" w:cs="Arial"/>
              </w:rPr>
            </w:pPr>
            <w:r w:rsidRPr="008107C8">
              <w:rPr>
                <w:rFonts w:ascii="Arial" w:hAnsi="Arial" w:cs="Arial"/>
              </w:rPr>
              <w:t xml:space="preserve">González-García </w:t>
            </w:r>
            <w:proofErr w:type="gramStart"/>
            <w:r w:rsidRPr="008107C8">
              <w:rPr>
                <w:rFonts w:ascii="Arial" w:hAnsi="Arial" w:cs="Arial"/>
              </w:rPr>
              <w:t>S. ,</w:t>
            </w:r>
            <w:proofErr w:type="gramEnd"/>
            <w:r w:rsidRPr="008107C8">
              <w:rPr>
                <w:rFonts w:ascii="Arial" w:hAnsi="Arial" w:cs="Arial"/>
              </w:rPr>
              <w:t xml:space="preserve"> Lin </w:t>
            </w:r>
            <w:proofErr w:type="spellStart"/>
            <w:r w:rsidRPr="008107C8">
              <w:rPr>
                <w:rFonts w:ascii="Arial" w:hAnsi="Arial" w:cs="Arial"/>
              </w:rPr>
              <w:t>Luo</w:t>
            </w:r>
            <w:proofErr w:type="spellEnd"/>
            <w:r w:rsidRPr="008107C8">
              <w:rPr>
                <w:rFonts w:ascii="Arial" w:hAnsi="Arial" w:cs="Arial"/>
              </w:rPr>
              <w:t xml:space="preserve">, M. T. Moreira , G. Feijoo, G. </w:t>
            </w:r>
            <w:proofErr w:type="spellStart"/>
            <w:r w:rsidRPr="008107C8">
              <w:rPr>
                <w:rFonts w:ascii="Arial" w:hAnsi="Arial" w:cs="Arial"/>
              </w:rPr>
              <w:t>Huppes</w:t>
            </w:r>
            <w:proofErr w:type="spellEnd"/>
            <w:r w:rsidRPr="008107C8">
              <w:rPr>
                <w:rFonts w:ascii="Arial" w:hAnsi="Arial" w:cs="Arial"/>
              </w:rPr>
              <w:t xml:space="preserve">. </w:t>
            </w:r>
            <w:r w:rsidRPr="008107C8">
              <w:rPr>
                <w:rFonts w:ascii="Arial" w:hAnsi="Arial" w:cs="Arial"/>
                <w:lang w:val="en-GB"/>
              </w:rPr>
              <w:t xml:space="preserve">2012. Life cycle assessment of hemp </w:t>
            </w:r>
            <w:proofErr w:type="spellStart"/>
            <w:r w:rsidRPr="008107C8">
              <w:rPr>
                <w:rFonts w:ascii="Arial" w:hAnsi="Arial" w:cs="Arial"/>
                <w:lang w:val="en-GB"/>
              </w:rPr>
              <w:t>hurds</w:t>
            </w:r>
            <w:proofErr w:type="spellEnd"/>
            <w:r w:rsidRPr="008107C8">
              <w:rPr>
                <w:rFonts w:ascii="Arial" w:hAnsi="Arial" w:cs="Arial"/>
                <w:lang w:val="en-GB"/>
              </w:rPr>
              <w:t xml:space="preserve"> use in second generation ethanol production. </w:t>
            </w:r>
            <w:proofErr w:type="spellStart"/>
            <w:r w:rsidRPr="008107C8">
              <w:rPr>
                <w:rFonts w:ascii="Arial" w:hAnsi="Arial" w:cs="Arial"/>
              </w:rPr>
              <w:t>Biomass</w:t>
            </w:r>
            <w:proofErr w:type="spellEnd"/>
            <w:r w:rsidRPr="008107C8">
              <w:rPr>
                <w:rFonts w:ascii="Arial" w:hAnsi="Arial" w:cs="Arial"/>
              </w:rPr>
              <w:t xml:space="preserve"> and </w:t>
            </w:r>
            <w:proofErr w:type="spellStart"/>
            <w:r w:rsidRPr="008107C8">
              <w:rPr>
                <w:rFonts w:ascii="Arial" w:hAnsi="Arial" w:cs="Arial"/>
              </w:rPr>
              <w:t>bioenergy</w:t>
            </w:r>
            <w:proofErr w:type="spellEnd"/>
            <w:r w:rsidRPr="008107C8">
              <w:rPr>
                <w:rFonts w:ascii="Arial" w:hAnsi="Arial" w:cs="Arial"/>
              </w:rPr>
              <w:t>. 36: 268-279</w:t>
            </w:r>
          </w:p>
          <w:p w:rsidR="008107C8" w:rsidRPr="008107C8" w:rsidRDefault="008107C8" w:rsidP="006F344F">
            <w:pPr>
              <w:autoSpaceDE w:val="0"/>
              <w:autoSpaceDN w:val="0"/>
              <w:adjustRightInd w:val="0"/>
              <w:ind w:firstLine="111"/>
              <w:rPr>
                <w:rFonts w:ascii="Arial" w:hAnsi="Arial" w:cs="Arial"/>
                <w:bCs/>
                <w:lang w:val="en-US"/>
              </w:rPr>
            </w:pPr>
            <w:proofErr w:type="spellStart"/>
            <w:r w:rsidRPr="008107C8">
              <w:rPr>
                <w:rFonts w:ascii="Arial" w:hAnsi="Arial" w:cs="Arial"/>
                <w:lang w:eastAsia="es-AR"/>
              </w:rPr>
              <w:t>Gropelli</w:t>
            </w:r>
            <w:proofErr w:type="spellEnd"/>
            <w:r w:rsidRPr="008107C8">
              <w:rPr>
                <w:rFonts w:ascii="Arial" w:hAnsi="Arial" w:cs="Arial"/>
                <w:lang w:eastAsia="es-AR"/>
              </w:rPr>
              <w:t xml:space="preserve"> E., </w:t>
            </w:r>
            <w:proofErr w:type="spellStart"/>
            <w:r w:rsidRPr="008107C8">
              <w:rPr>
                <w:rFonts w:ascii="Arial" w:hAnsi="Arial" w:cs="Arial"/>
                <w:lang w:eastAsia="es-AR"/>
              </w:rPr>
              <w:t>Giampaoli</w:t>
            </w:r>
            <w:proofErr w:type="spellEnd"/>
            <w:r w:rsidRPr="008107C8">
              <w:rPr>
                <w:rFonts w:ascii="Arial" w:hAnsi="Arial" w:cs="Arial"/>
                <w:lang w:eastAsia="es-AR"/>
              </w:rPr>
              <w:t xml:space="preserve"> O. (2001) </w:t>
            </w:r>
            <w:r w:rsidRPr="008107C8">
              <w:rPr>
                <w:rFonts w:ascii="Arial" w:hAnsi="Arial" w:cs="Arial"/>
                <w:i/>
                <w:iCs/>
                <w:lang w:eastAsia="es-AR"/>
              </w:rPr>
              <w:t xml:space="preserve">El camino de la biodigestión. Ambiente y tecnología socialmente apropiada. </w:t>
            </w:r>
            <w:r w:rsidRPr="008107C8">
              <w:rPr>
                <w:rFonts w:ascii="Arial" w:hAnsi="Arial" w:cs="Arial"/>
                <w:lang w:eastAsia="es-AR"/>
              </w:rPr>
              <w:t xml:space="preserve">Centro de Publicaciones, Secretaría de Extensión. Universidad Nacional del Litoral. </w:t>
            </w:r>
            <w:r w:rsidRPr="008107C8">
              <w:rPr>
                <w:rFonts w:ascii="Arial" w:hAnsi="Arial" w:cs="Arial"/>
                <w:lang w:val="en-US" w:eastAsia="es-AR"/>
              </w:rPr>
              <w:t>Santa Fe. Argentina</w:t>
            </w:r>
          </w:p>
          <w:p w:rsidR="008107C8" w:rsidRPr="008107C8" w:rsidRDefault="008107C8" w:rsidP="006F344F">
            <w:pPr>
              <w:ind w:firstLine="111"/>
              <w:rPr>
                <w:rFonts w:ascii="Arial" w:hAnsi="Arial" w:cs="Arial"/>
                <w:lang w:val="en-GB"/>
              </w:rPr>
            </w:pPr>
            <w:r w:rsidRPr="008107C8">
              <w:rPr>
                <w:rFonts w:ascii="Arial" w:hAnsi="Arial" w:cs="Arial"/>
                <w:lang w:val="en-GB"/>
              </w:rPr>
              <w:lastRenderedPageBreak/>
              <w:t>Hahn-</w:t>
            </w:r>
            <w:proofErr w:type="spellStart"/>
            <w:r w:rsidRPr="008107C8">
              <w:rPr>
                <w:rFonts w:ascii="Arial" w:hAnsi="Arial" w:cs="Arial"/>
                <w:lang w:val="en-GB"/>
              </w:rPr>
              <w:t>Hägerdal</w:t>
            </w:r>
            <w:proofErr w:type="spellEnd"/>
            <w:r w:rsidRPr="008107C8">
              <w:rPr>
                <w:rFonts w:ascii="Arial" w:hAnsi="Arial" w:cs="Arial"/>
                <w:lang w:val="en-GB"/>
              </w:rPr>
              <w:t xml:space="preserve"> B., M. </w:t>
            </w:r>
            <w:proofErr w:type="spellStart"/>
            <w:r w:rsidRPr="008107C8">
              <w:rPr>
                <w:rFonts w:ascii="Arial" w:hAnsi="Arial" w:cs="Arial"/>
                <w:lang w:val="en-GB"/>
              </w:rPr>
              <w:t>Galbe</w:t>
            </w:r>
            <w:proofErr w:type="spellEnd"/>
            <w:r w:rsidRPr="008107C8">
              <w:rPr>
                <w:rFonts w:ascii="Arial" w:hAnsi="Arial" w:cs="Arial"/>
                <w:lang w:val="en-GB"/>
              </w:rPr>
              <w:t xml:space="preserve">, M.F. </w:t>
            </w:r>
            <w:proofErr w:type="spellStart"/>
            <w:r w:rsidRPr="008107C8">
              <w:rPr>
                <w:rFonts w:ascii="Arial" w:hAnsi="Arial" w:cs="Arial"/>
                <w:lang w:val="en-GB"/>
              </w:rPr>
              <w:t>Gorwa-Grauslund</w:t>
            </w:r>
            <w:proofErr w:type="spellEnd"/>
            <w:r w:rsidRPr="008107C8">
              <w:rPr>
                <w:rFonts w:ascii="Arial" w:hAnsi="Arial" w:cs="Arial"/>
                <w:lang w:val="en-GB"/>
              </w:rPr>
              <w:t xml:space="preserve">, G. </w:t>
            </w:r>
            <w:proofErr w:type="spellStart"/>
            <w:r w:rsidRPr="008107C8">
              <w:rPr>
                <w:rFonts w:ascii="Arial" w:hAnsi="Arial" w:cs="Arial"/>
                <w:lang w:val="en-GB"/>
              </w:rPr>
              <w:t>Lidén</w:t>
            </w:r>
            <w:proofErr w:type="spellEnd"/>
            <w:r w:rsidRPr="008107C8">
              <w:rPr>
                <w:rFonts w:ascii="Arial" w:hAnsi="Arial" w:cs="Arial"/>
                <w:lang w:val="en-GB"/>
              </w:rPr>
              <w:t xml:space="preserve">, G. </w:t>
            </w:r>
            <w:proofErr w:type="spellStart"/>
            <w:r w:rsidRPr="008107C8">
              <w:rPr>
                <w:rFonts w:ascii="Arial" w:hAnsi="Arial" w:cs="Arial"/>
                <w:lang w:val="en-GB"/>
              </w:rPr>
              <w:t>Zacchi</w:t>
            </w:r>
            <w:proofErr w:type="spellEnd"/>
            <w:r w:rsidRPr="008107C8">
              <w:rPr>
                <w:rFonts w:ascii="Arial" w:hAnsi="Arial" w:cs="Arial"/>
                <w:lang w:val="en-GB"/>
              </w:rPr>
              <w:t>. 2006. Bio-ethanol–the fuel of tomorrow from the residues of today. TRENDS in Biotechnology. 24(12): 550-556</w:t>
            </w:r>
          </w:p>
          <w:p w:rsidR="008107C8" w:rsidRPr="008107C8" w:rsidRDefault="008107C8" w:rsidP="006F344F">
            <w:pPr>
              <w:ind w:firstLine="111"/>
              <w:rPr>
                <w:rFonts w:ascii="Arial" w:hAnsi="Arial" w:cs="Arial"/>
                <w:b/>
                <w:bCs/>
                <w:color w:val="000000"/>
                <w:lang w:val="en-US"/>
              </w:rPr>
            </w:pPr>
            <w:r w:rsidRPr="008107C8">
              <w:rPr>
                <w:rFonts w:ascii="Arial" w:hAnsi="Arial" w:cs="Arial"/>
                <w:bCs/>
                <w:color w:val="000000"/>
                <w:lang w:val="en-US"/>
              </w:rPr>
              <w:t xml:space="preserve">Hill, J.; E. Nelson; D. Tilman; S. </w:t>
            </w:r>
            <w:proofErr w:type="spellStart"/>
            <w:r w:rsidRPr="008107C8">
              <w:rPr>
                <w:rFonts w:ascii="Arial" w:hAnsi="Arial" w:cs="Arial"/>
                <w:bCs/>
                <w:color w:val="000000"/>
                <w:lang w:val="en-US"/>
              </w:rPr>
              <w:t>Polasky</w:t>
            </w:r>
            <w:proofErr w:type="spellEnd"/>
            <w:r w:rsidRPr="008107C8">
              <w:rPr>
                <w:rFonts w:ascii="Arial" w:hAnsi="Arial" w:cs="Arial"/>
                <w:bCs/>
                <w:color w:val="000000"/>
                <w:lang w:val="en-US"/>
              </w:rPr>
              <w:t xml:space="preserve"> y D. Tiffany. 2006. Environmental, economic and energetic costs and benefits of biodiesel and ethanol biofuels. Proceedings of the National Academy of Science, 103 (30): 11206-11210.</w:t>
            </w:r>
          </w:p>
          <w:p w:rsidR="008107C8" w:rsidRPr="008107C8" w:rsidRDefault="008107C8" w:rsidP="006F344F">
            <w:pPr>
              <w:ind w:firstLine="111"/>
              <w:rPr>
                <w:rFonts w:ascii="Arial" w:hAnsi="Arial" w:cs="Arial"/>
                <w:lang w:val="en-GB"/>
              </w:rPr>
            </w:pPr>
            <w:r w:rsidRPr="008107C8">
              <w:rPr>
                <w:rFonts w:ascii="Arial" w:hAnsi="Arial" w:cs="Arial"/>
                <w:lang w:val="en-GB"/>
              </w:rPr>
              <w:t xml:space="preserve">Inter-American Institute for Cooperation on Agriculture (IICA). 2007. </w:t>
            </w:r>
            <w:proofErr w:type="spellStart"/>
            <w:r w:rsidRPr="008107C8">
              <w:rPr>
                <w:rFonts w:ascii="Arial" w:hAnsi="Arial" w:cs="Arial"/>
                <w:lang w:val="en-GB"/>
              </w:rPr>
              <w:t>Agroenergy</w:t>
            </w:r>
            <w:proofErr w:type="spellEnd"/>
            <w:r w:rsidRPr="008107C8">
              <w:rPr>
                <w:rFonts w:ascii="Arial" w:hAnsi="Arial" w:cs="Arial"/>
                <w:lang w:val="en-GB"/>
              </w:rPr>
              <w:t xml:space="preserve"> and Biofuels Atlas of Americas. 169 p</w:t>
            </w:r>
          </w:p>
          <w:p w:rsidR="008107C8" w:rsidRPr="008107C8" w:rsidRDefault="008107C8" w:rsidP="006F344F">
            <w:pPr>
              <w:ind w:firstLine="111"/>
              <w:rPr>
                <w:rFonts w:ascii="Arial" w:hAnsi="Arial" w:cs="Arial"/>
                <w:lang w:val="en-GB"/>
              </w:rPr>
            </w:pPr>
            <w:proofErr w:type="spellStart"/>
            <w:r w:rsidRPr="008107C8">
              <w:rPr>
                <w:rFonts w:ascii="Arial" w:hAnsi="Arial" w:cs="Arial"/>
                <w:lang w:val="en-GB"/>
              </w:rPr>
              <w:t>Isci</w:t>
            </w:r>
            <w:proofErr w:type="spellEnd"/>
            <w:r w:rsidRPr="008107C8">
              <w:rPr>
                <w:rFonts w:ascii="Arial" w:hAnsi="Arial" w:cs="Arial"/>
                <w:lang w:val="en-GB"/>
              </w:rPr>
              <w:t xml:space="preserve"> A., P.T. </w:t>
            </w:r>
            <w:proofErr w:type="gramStart"/>
            <w:r w:rsidRPr="008107C8">
              <w:rPr>
                <w:rFonts w:ascii="Arial" w:hAnsi="Arial" w:cs="Arial"/>
                <w:lang w:val="en-GB"/>
              </w:rPr>
              <w:t>Murphy,  R.P.</w:t>
            </w:r>
            <w:proofErr w:type="gramEnd"/>
            <w:r w:rsidRPr="008107C8">
              <w:rPr>
                <w:rFonts w:ascii="Arial" w:hAnsi="Arial" w:cs="Arial"/>
                <w:lang w:val="en-GB"/>
              </w:rPr>
              <w:t xml:space="preserve"> </w:t>
            </w:r>
            <w:proofErr w:type="spellStart"/>
            <w:r w:rsidRPr="008107C8">
              <w:rPr>
                <w:rFonts w:ascii="Arial" w:hAnsi="Arial" w:cs="Arial"/>
                <w:lang w:val="en-GB"/>
              </w:rPr>
              <w:t>Anex</w:t>
            </w:r>
            <w:proofErr w:type="spellEnd"/>
            <w:r w:rsidRPr="008107C8">
              <w:rPr>
                <w:rFonts w:ascii="Arial" w:hAnsi="Arial" w:cs="Arial"/>
                <w:lang w:val="en-GB"/>
              </w:rPr>
              <w:t xml:space="preserve">, K.J. Moore. 2008. A Rapid Simultaneous Saccharification and Fermentation (SSF) Technique to Determine Ethanol Yields. </w:t>
            </w:r>
            <w:proofErr w:type="spellStart"/>
            <w:r w:rsidRPr="008107C8">
              <w:rPr>
                <w:rFonts w:ascii="Arial" w:hAnsi="Arial" w:cs="Arial"/>
                <w:lang w:val="en-GB"/>
              </w:rPr>
              <w:t>Bioenerg</w:t>
            </w:r>
            <w:proofErr w:type="spellEnd"/>
            <w:r w:rsidRPr="008107C8">
              <w:rPr>
                <w:rFonts w:ascii="Arial" w:hAnsi="Arial" w:cs="Arial"/>
                <w:lang w:val="en-GB"/>
              </w:rPr>
              <w:t>. Res. 1:163–169</w:t>
            </w:r>
          </w:p>
          <w:p w:rsidR="008107C8" w:rsidRPr="008107C8" w:rsidRDefault="008107C8" w:rsidP="006F344F">
            <w:pPr>
              <w:ind w:firstLine="111"/>
              <w:rPr>
                <w:rFonts w:ascii="Arial" w:hAnsi="Arial" w:cs="Arial"/>
                <w:lang w:val="en-GB"/>
              </w:rPr>
            </w:pPr>
            <w:proofErr w:type="spellStart"/>
            <w:r w:rsidRPr="008107C8">
              <w:rPr>
                <w:rFonts w:ascii="Arial" w:hAnsi="Arial" w:cs="Arial"/>
                <w:lang w:val="en-GB"/>
              </w:rPr>
              <w:t>Kapsetaki</w:t>
            </w:r>
            <w:proofErr w:type="spellEnd"/>
            <w:r w:rsidRPr="008107C8">
              <w:rPr>
                <w:rFonts w:ascii="Arial" w:hAnsi="Arial" w:cs="Arial"/>
                <w:lang w:val="en-GB"/>
              </w:rPr>
              <w:t xml:space="preserve"> M., </w:t>
            </w:r>
            <w:proofErr w:type="spellStart"/>
            <w:proofErr w:type="gramStart"/>
            <w:r w:rsidRPr="008107C8">
              <w:rPr>
                <w:rFonts w:ascii="Arial" w:hAnsi="Arial" w:cs="Arial"/>
                <w:lang w:val="en-GB"/>
              </w:rPr>
              <w:t>M.Vytova</w:t>
            </w:r>
            <w:proofErr w:type="spellEnd"/>
            <w:proofErr w:type="gramEnd"/>
            <w:r w:rsidRPr="008107C8">
              <w:rPr>
                <w:rFonts w:ascii="Arial" w:hAnsi="Arial" w:cs="Arial"/>
                <w:lang w:val="en-GB"/>
              </w:rPr>
              <w:t xml:space="preserve">, </w:t>
            </w:r>
            <w:proofErr w:type="spellStart"/>
            <w:r w:rsidRPr="008107C8">
              <w:rPr>
                <w:rFonts w:ascii="Arial" w:hAnsi="Arial" w:cs="Arial"/>
                <w:lang w:val="en-GB"/>
              </w:rPr>
              <w:t>A.Petraki</w:t>
            </w:r>
            <w:proofErr w:type="spellEnd"/>
            <w:r w:rsidRPr="008107C8">
              <w:rPr>
                <w:rFonts w:ascii="Arial" w:hAnsi="Arial" w:cs="Arial"/>
                <w:lang w:val="en-GB"/>
              </w:rPr>
              <w:t xml:space="preserve">, </w:t>
            </w:r>
            <w:proofErr w:type="spellStart"/>
            <w:r w:rsidRPr="008107C8">
              <w:rPr>
                <w:rFonts w:ascii="Arial" w:hAnsi="Arial" w:cs="Arial"/>
                <w:lang w:val="en-GB"/>
              </w:rPr>
              <w:t>O.Koutita</w:t>
            </w:r>
            <w:proofErr w:type="spellEnd"/>
            <w:r w:rsidRPr="008107C8">
              <w:rPr>
                <w:rFonts w:ascii="Arial" w:hAnsi="Arial" w:cs="Arial"/>
                <w:lang w:val="en-GB"/>
              </w:rPr>
              <w:t xml:space="preserve">, </w:t>
            </w:r>
            <w:proofErr w:type="spellStart"/>
            <w:r w:rsidRPr="008107C8">
              <w:rPr>
                <w:rFonts w:ascii="Arial" w:hAnsi="Arial" w:cs="Arial"/>
                <w:lang w:val="en-GB"/>
              </w:rPr>
              <w:t>G.Dialinas</w:t>
            </w:r>
            <w:proofErr w:type="spellEnd"/>
            <w:r w:rsidRPr="008107C8">
              <w:rPr>
                <w:rFonts w:ascii="Arial" w:hAnsi="Arial" w:cs="Arial"/>
                <w:lang w:val="en-GB"/>
              </w:rPr>
              <w:t xml:space="preserve">, </w:t>
            </w:r>
            <w:proofErr w:type="spellStart"/>
            <w:r w:rsidRPr="008107C8">
              <w:rPr>
                <w:rFonts w:ascii="Arial" w:hAnsi="Arial" w:cs="Arial"/>
                <w:lang w:val="en-GB"/>
              </w:rPr>
              <w:t>N.Panopoulos</w:t>
            </w:r>
            <w:proofErr w:type="spellEnd"/>
            <w:r w:rsidRPr="008107C8">
              <w:rPr>
                <w:rFonts w:ascii="Arial" w:hAnsi="Arial" w:cs="Arial"/>
                <w:lang w:val="en-GB"/>
              </w:rPr>
              <w:t xml:space="preserve">, </w:t>
            </w:r>
            <w:proofErr w:type="spellStart"/>
            <w:r w:rsidRPr="008107C8">
              <w:rPr>
                <w:rFonts w:ascii="Arial" w:hAnsi="Arial" w:cs="Arial"/>
                <w:lang w:val="en-GB"/>
              </w:rPr>
              <w:t>G.N.Skaracis</w:t>
            </w:r>
            <w:proofErr w:type="spellEnd"/>
            <w:r w:rsidRPr="008107C8">
              <w:rPr>
                <w:rFonts w:ascii="Arial" w:hAnsi="Arial" w:cs="Arial"/>
                <w:lang w:val="en-GB"/>
              </w:rPr>
              <w:t xml:space="preserve"> and </w:t>
            </w:r>
            <w:proofErr w:type="spellStart"/>
            <w:r w:rsidRPr="008107C8">
              <w:rPr>
                <w:rFonts w:ascii="Arial" w:hAnsi="Arial" w:cs="Arial"/>
                <w:lang w:val="en-GB"/>
              </w:rPr>
              <w:t>D.Kafetzopoulos</w:t>
            </w:r>
            <w:proofErr w:type="spellEnd"/>
            <w:r w:rsidRPr="008107C8">
              <w:rPr>
                <w:rFonts w:ascii="Arial" w:hAnsi="Arial" w:cs="Arial"/>
                <w:lang w:val="en-GB"/>
              </w:rPr>
              <w:t xml:space="preserve">.(2004). Development of DNA microarrays for the identification of new molecular markers to be exploited in </w:t>
            </w:r>
            <w:proofErr w:type="spellStart"/>
            <w:r w:rsidRPr="008107C8">
              <w:rPr>
                <w:rFonts w:ascii="Arial" w:hAnsi="Arial" w:cs="Arial"/>
                <w:lang w:val="en-GB"/>
              </w:rPr>
              <w:t>sugarbeet</w:t>
            </w:r>
            <w:proofErr w:type="spellEnd"/>
            <w:r w:rsidRPr="008107C8">
              <w:rPr>
                <w:rFonts w:ascii="Arial" w:hAnsi="Arial" w:cs="Arial"/>
                <w:lang w:val="en-GB"/>
              </w:rPr>
              <w:t xml:space="preserve"> breeding. Proceedings of the 67th IIRB Congress.</w:t>
            </w:r>
          </w:p>
          <w:p w:rsidR="008107C8" w:rsidRPr="008107C8" w:rsidRDefault="008107C8" w:rsidP="006F344F">
            <w:pPr>
              <w:pStyle w:val="NormalWeb"/>
              <w:shd w:val="clear" w:color="auto" w:fill="FFFFFF"/>
              <w:spacing w:before="0" w:beforeAutospacing="0" w:after="0" w:afterAutospacing="0"/>
              <w:ind w:firstLine="111"/>
              <w:rPr>
                <w:rFonts w:ascii="Arial" w:hAnsi="Arial" w:cs="Arial"/>
                <w:color w:val="000000"/>
                <w:sz w:val="22"/>
                <w:szCs w:val="22"/>
              </w:rPr>
            </w:pPr>
            <w:r w:rsidRPr="008107C8">
              <w:rPr>
                <w:rFonts w:ascii="Arial" w:hAnsi="Arial" w:cs="Arial"/>
                <w:color w:val="000000"/>
                <w:sz w:val="22"/>
                <w:szCs w:val="22"/>
                <w:lang w:val="en-US"/>
              </w:rPr>
              <w:t>Kinney &amp; Clemente (2005) Modifying soybean oil for enhanced performance in biodiesel blends.</w:t>
            </w:r>
            <w:hyperlink r:id="rId6" w:tgtFrame="_blank" w:tooltip="Go to Fuel Processing Technology on SciVerse ScienceDirect" w:history="1">
              <w:r w:rsidRPr="008107C8">
                <w:rPr>
                  <w:rFonts w:ascii="Arial" w:hAnsi="Arial" w:cs="Arial"/>
                  <w:color w:val="000000"/>
                  <w:sz w:val="22"/>
                  <w:szCs w:val="22"/>
                </w:rPr>
                <w:t xml:space="preserve">Fuel Processing </w:t>
              </w:r>
              <w:proofErr w:type="spellStart"/>
              <w:r w:rsidRPr="008107C8">
                <w:rPr>
                  <w:rFonts w:ascii="Arial" w:hAnsi="Arial" w:cs="Arial"/>
                  <w:color w:val="000000"/>
                  <w:sz w:val="22"/>
                  <w:szCs w:val="22"/>
                </w:rPr>
                <w:t>Technology</w:t>
              </w:r>
            </w:hyperlink>
            <w:hyperlink r:id="rId7" w:tgtFrame="_blank" w:tooltip="Go to table of contents for this volume/issue" w:history="1">
              <w:r w:rsidRPr="008107C8">
                <w:rPr>
                  <w:rFonts w:ascii="Arial" w:hAnsi="Arial" w:cs="Arial"/>
                  <w:color w:val="000000"/>
                  <w:sz w:val="22"/>
                  <w:szCs w:val="22"/>
                </w:rPr>
                <w:t>Volume</w:t>
              </w:r>
              <w:proofErr w:type="spellEnd"/>
              <w:r w:rsidRPr="008107C8">
                <w:rPr>
                  <w:rFonts w:ascii="Arial" w:hAnsi="Arial" w:cs="Arial"/>
                  <w:color w:val="000000"/>
                  <w:sz w:val="22"/>
                  <w:szCs w:val="22"/>
                </w:rPr>
                <w:t xml:space="preserve"> 86, </w:t>
              </w:r>
              <w:proofErr w:type="spellStart"/>
              <w:r w:rsidRPr="008107C8">
                <w:rPr>
                  <w:rFonts w:ascii="Arial" w:hAnsi="Arial" w:cs="Arial"/>
                  <w:color w:val="000000"/>
                  <w:sz w:val="22"/>
                  <w:szCs w:val="22"/>
                </w:rPr>
                <w:t>Issue</w:t>
              </w:r>
              <w:proofErr w:type="spellEnd"/>
              <w:r w:rsidRPr="008107C8">
                <w:rPr>
                  <w:rFonts w:ascii="Arial" w:hAnsi="Arial" w:cs="Arial"/>
                  <w:color w:val="000000"/>
                  <w:sz w:val="22"/>
                  <w:szCs w:val="22"/>
                </w:rPr>
                <w:t xml:space="preserve"> 10</w:t>
              </w:r>
            </w:hyperlink>
            <w:r w:rsidRPr="008107C8">
              <w:rPr>
                <w:rFonts w:ascii="Arial" w:hAnsi="Arial" w:cs="Arial"/>
                <w:color w:val="000000"/>
                <w:sz w:val="22"/>
                <w:szCs w:val="22"/>
              </w:rPr>
              <w:t>, 25 June 2005, Pages 1137–1147.</w:t>
            </w:r>
          </w:p>
          <w:p w:rsidR="008107C8" w:rsidRPr="008107C8" w:rsidRDefault="008107C8" w:rsidP="006F344F">
            <w:pPr>
              <w:ind w:firstLine="111"/>
              <w:rPr>
                <w:rFonts w:ascii="Arial" w:hAnsi="Arial" w:cs="Arial"/>
                <w:color w:val="000000"/>
                <w:lang w:val="es-ES_tradnl"/>
              </w:rPr>
            </w:pPr>
            <w:r w:rsidRPr="008107C8">
              <w:rPr>
                <w:rFonts w:ascii="Arial" w:hAnsi="Arial" w:cs="Arial"/>
                <w:color w:val="000000"/>
                <w:lang w:val="es-ES_tradnl"/>
              </w:rPr>
              <w:t xml:space="preserve">Leyes citadas, </w:t>
            </w:r>
            <w:proofErr w:type="spellStart"/>
            <w:r w:rsidRPr="008107C8">
              <w:rPr>
                <w:rFonts w:ascii="Arial" w:hAnsi="Arial" w:cs="Arial"/>
                <w:color w:val="000000"/>
                <w:lang w:val="es-ES_tradnl"/>
              </w:rPr>
              <w:t>Infoleg</w:t>
            </w:r>
            <w:proofErr w:type="spellEnd"/>
          </w:p>
          <w:p w:rsidR="008107C8" w:rsidRPr="008107C8" w:rsidRDefault="008107C8" w:rsidP="006F344F">
            <w:pPr>
              <w:ind w:firstLine="111"/>
              <w:rPr>
                <w:rFonts w:ascii="Arial" w:hAnsi="Arial" w:cs="Arial"/>
                <w:color w:val="000000"/>
                <w:lang w:val="es-ES_tradnl"/>
              </w:rPr>
            </w:pPr>
            <w:r w:rsidRPr="008107C8">
              <w:rPr>
                <w:rFonts w:ascii="Arial" w:hAnsi="Arial" w:cs="Arial"/>
                <w:color w:val="000000"/>
                <w:lang w:val="es-ES_tradnl"/>
              </w:rPr>
              <w:t>Martínez, Enrique, Biocombustibles, Un humilde llamado de atención, INTI, 2007</w:t>
            </w:r>
          </w:p>
          <w:p w:rsidR="008107C8" w:rsidRPr="008107C8" w:rsidRDefault="008107C8" w:rsidP="006F344F">
            <w:pPr>
              <w:pStyle w:val="NormalWeb"/>
              <w:shd w:val="clear" w:color="auto" w:fill="FFFFFF"/>
              <w:spacing w:before="0" w:beforeAutospacing="0" w:after="0" w:afterAutospacing="0"/>
              <w:ind w:firstLine="111"/>
              <w:rPr>
                <w:rFonts w:ascii="Arial" w:hAnsi="Arial" w:cs="Arial"/>
                <w:color w:val="222222"/>
                <w:sz w:val="22"/>
                <w:szCs w:val="22"/>
                <w:lang w:val="en-US"/>
              </w:rPr>
            </w:pPr>
            <w:r w:rsidRPr="008107C8">
              <w:rPr>
                <w:rFonts w:ascii="Arial" w:hAnsi="Arial" w:cs="Arial"/>
                <w:color w:val="000000"/>
                <w:sz w:val="22"/>
                <w:szCs w:val="22"/>
              </w:rPr>
              <w:t xml:space="preserve">Mata T.M., </w:t>
            </w:r>
            <w:proofErr w:type="spellStart"/>
            <w:r w:rsidRPr="008107C8">
              <w:rPr>
                <w:rFonts w:ascii="Arial" w:hAnsi="Arial" w:cs="Arial"/>
                <w:color w:val="000000"/>
                <w:sz w:val="22"/>
                <w:szCs w:val="22"/>
              </w:rPr>
              <w:t>Martins</w:t>
            </w:r>
            <w:proofErr w:type="spellEnd"/>
            <w:r w:rsidRPr="008107C8">
              <w:rPr>
                <w:rFonts w:ascii="Arial" w:hAnsi="Arial" w:cs="Arial"/>
                <w:color w:val="000000"/>
                <w:sz w:val="22"/>
                <w:szCs w:val="22"/>
              </w:rPr>
              <w:t xml:space="preserve"> A.A., Caetano N.S., 2010.</w:t>
            </w:r>
            <w:r w:rsidRPr="008107C8">
              <w:rPr>
                <w:rStyle w:val="apple-converted-space"/>
                <w:rFonts w:ascii="Arial" w:hAnsi="Arial" w:cs="Arial"/>
                <w:color w:val="000000"/>
                <w:sz w:val="22"/>
                <w:szCs w:val="22"/>
              </w:rPr>
              <w:t> </w:t>
            </w:r>
            <w:r w:rsidRPr="008107C8">
              <w:rPr>
                <w:rFonts w:ascii="Arial" w:hAnsi="Arial" w:cs="Arial"/>
                <w:color w:val="000000"/>
                <w:sz w:val="22"/>
                <w:szCs w:val="22"/>
                <w:lang w:val="en-US"/>
              </w:rPr>
              <w:t>Microalgae for biodiesel production and other applications: A review.</w:t>
            </w:r>
            <w:r w:rsidRPr="008107C8">
              <w:rPr>
                <w:rStyle w:val="apple-converted-space"/>
                <w:rFonts w:ascii="Arial" w:hAnsi="Arial" w:cs="Arial"/>
                <w:color w:val="000000"/>
                <w:sz w:val="22"/>
                <w:szCs w:val="22"/>
                <w:lang w:val="en-US"/>
              </w:rPr>
              <w:t> </w:t>
            </w:r>
            <w:r w:rsidRPr="008107C8">
              <w:rPr>
                <w:rFonts w:ascii="Arial" w:hAnsi="Arial" w:cs="Arial"/>
                <w:color w:val="000000"/>
                <w:sz w:val="22"/>
                <w:szCs w:val="22"/>
                <w:lang w:val="en-US"/>
              </w:rPr>
              <w:t>Renewable and Sustainable Energy Reviews 14:217–232.</w:t>
            </w:r>
          </w:p>
          <w:p w:rsidR="008107C8" w:rsidRPr="008107C8" w:rsidRDefault="008107C8" w:rsidP="006F344F">
            <w:pPr>
              <w:ind w:firstLine="111"/>
              <w:rPr>
                <w:rFonts w:ascii="Arial" w:hAnsi="Arial" w:cs="Arial"/>
                <w:b/>
                <w:bCs/>
                <w:color w:val="000000"/>
              </w:rPr>
            </w:pPr>
            <w:proofErr w:type="spellStart"/>
            <w:r w:rsidRPr="008107C8">
              <w:rPr>
                <w:rFonts w:ascii="Arial" w:hAnsi="Arial" w:cs="Arial"/>
                <w:bCs/>
                <w:color w:val="000000"/>
                <w:lang w:val="en-US"/>
              </w:rPr>
              <w:t>Menna</w:t>
            </w:r>
            <w:proofErr w:type="spellEnd"/>
            <w:r w:rsidRPr="008107C8">
              <w:rPr>
                <w:rFonts w:ascii="Arial" w:hAnsi="Arial" w:cs="Arial"/>
                <w:bCs/>
                <w:color w:val="000000"/>
                <w:lang w:val="en-US"/>
              </w:rPr>
              <w:t xml:space="preserve">, M.; J. Branda; G. Murcia; E. </w:t>
            </w:r>
            <w:proofErr w:type="spellStart"/>
            <w:r w:rsidRPr="008107C8">
              <w:rPr>
                <w:rFonts w:ascii="Arial" w:hAnsi="Arial" w:cs="Arial"/>
                <w:bCs/>
                <w:color w:val="000000"/>
                <w:lang w:val="en-US"/>
              </w:rPr>
              <w:t>Garín</w:t>
            </w:r>
            <w:proofErr w:type="spellEnd"/>
            <w:r w:rsidRPr="008107C8">
              <w:rPr>
                <w:rFonts w:ascii="Arial" w:hAnsi="Arial" w:cs="Arial"/>
                <w:bCs/>
                <w:color w:val="000000"/>
                <w:lang w:val="en-US"/>
              </w:rPr>
              <w:t xml:space="preserve">; G. </w:t>
            </w:r>
            <w:proofErr w:type="spellStart"/>
            <w:r w:rsidRPr="008107C8">
              <w:rPr>
                <w:rFonts w:ascii="Arial" w:hAnsi="Arial" w:cs="Arial"/>
                <w:bCs/>
                <w:color w:val="000000"/>
                <w:lang w:val="en-US"/>
              </w:rPr>
              <w:t>Belliski</w:t>
            </w:r>
            <w:proofErr w:type="spellEnd"/>
            <w:r w:rsidRPr="008107C8">
              <w:rPr>
                <w:rFonts w:ascii="Arial" w:hAnsi="Arial" w:cs="Arial"/>
                <w:bCs/>
                <w:color w:val="000000"/>
                <w:lang w:val="en-US"/>
              </w:rPr>
              <w:t xml:space="preserve">; E. </w:t>
            </w:r>
            <w:proofErr w:type="spellStart"/>
            <w:r w:rsidRPr="008107C8">
              <w:rPr>
                <w:rFonts w:ascii="Arial" w:hAnsi="Arial" w:cs="Arial"/>
                <w:bCs/>
                <w:color w:val="000000"/>
                <w:lang w:val="en-US"/>
              </w:rPr>
              <w:t>Moschione</w:t>
            </w:r>
            <w:proofErr w:type="spellEnd"/>
            <w:r w:rsidRPr="008107C8">
              <w:rPr>
                <w:rFonts w:ascii="Arial" w:hAnsi="Arial" w:cs="Arial"/>
                <w:bCs/>
                <w:color w:val="000000"/>
                <w:lang w:val="en-US"/>
              </w:rPr>
              <w:t xml:space="preserve">. </w:t>
            </w:r>
            <w:r w:rsidRPr="008107C8">
              <w:rPr>
                <w:rFonts w:ascii="Arial" w:hAnsi="Arial" w:cs="Arial"/>
                <w:bCs/>
                <w:color w:val="000000"/>
              </w:rPr>
              <w:t>2007. Metodología de bajo costo para la cuantificación de biogás en biodigestores de laboratorio. Avances en Energías Renovables y Medio Ambiente. 11: 08.107-08.113</w:t>
            </w:r>
            <w:r w:rsidRPr="008107C8">
              <w:rPr>
                <w:rFonts w:ascii="Arial" w:hAnsi="Arial" w:cs="Arial"/>
                <w:b/>
                <w:bCs/>
                <w:color w:val="000000"/>
              </w:rPr>
              <w:t>.</w:t>
            </w:r>
          </w:p>
          <w:p w:rsidR="008107C8" w:rsidRPr="008107C8" w:rsidRDefault="008107C8" w:rsidP="006F344F">
            <w:pPr>
              <w:ind w:firstLine="111"/>
              <w:rPr>
                <w:rFonts w:ascii="Arial" w:hAnsi="Arial" w:cs="Arial"/>
                <w:color w:val="000000"/>
              </w:rPr>
            </w:pPr>
            <w:r w:rsidRPr="008107C8">
              <w:rPr>
                <w:rFonts w:ascii="Arial" w:hAnsi="Arial" w:cs="Arial"/>
                <w:bCs/>
                <w:color w:val="000000"/>
              </w:rPr>
              <w:t>Mesa de Biogás española. 2010. EL SECTOR DEL BIOGÁS AGROINDUSTRIAL EN ESPAÑA.  Madrid, España. 89 p.</w:t>
            </w:r>
          </w:p>
          <w:p w:rsidR="008107C8" w:rsidRPr="008107C8" w:rsidRDefault="008107C8" w:rsidP="006F344F">
            <w:pPr>
              <w:ind w:firstLine="111"/>
              <w:rPr>
                <w:rFonts w:ascii="Arial" w:hAnsi="Arial" w:cs="Arial"/>
                <w:bCs/>
                <w:color w:val="000000"/>
                <w:lang w:val="en-US"/>
              </w:rPr>
            </w:pPr>
            <w:r w:rsidRPr="008107C8">
              <w:rPr>
                <w:rFonts w:ascii="Arial" w:hAnsi="Arial" w:cs="Arial"/>
                <w:bCs/>
                <w:color w:val="000000"/>
              </w:rPr>
              <w:t xml:space="preserve">Moncayo Romero, G. 2013. Dimensionamiento y diseño de biodigestores y plantas de biogás. </w:t>
            </w:r>
            <w:r w:rsidRPr="008107C8">
              <w:rPr>
                <w:rFonts w:ascii="Arial" w:hAnsi="Arial" w:cs="Arial"/>
                <w:bCs/>
                <w:color w:val="000000"/>
                <w:lang w:val="en-US"/>
              </w:rPr>
              <w:t xml:space="preserve">Ed. </w:t>
            </w:r>
            <w:proofErr w:type="spellStart"/>
            <w:r w:rsidRPr="008107C8">
              <w:rPr>
                <w:rFonts w:ascii="Arial" w:hAnsi="Arial" w:cs="Arial"/>
                <w:bCs/>
                <w:color w:val="000000"/>
                <w:lang w:val="en-US"/>
              </w:rPr>
              <w:t>Acualimpia</w:t>
            </w:r>
            <w:proofErr w:type="spellEnd"/>
            <w:r w:rsidRPr="008107C8">
              <w:rPr>
                <w:rFonts w:ascii="Arial" w:hAnsi="Arial" w:cs="Arial"/>
                <w:bCs/>
                <w:color w:val="000000"/>
                <w:lang w:val="en-US"/>
              </w:rPr>
              <w:t xml:space="preserve"> Engineering </w:t>
            </w:r>
            <w:proofErr w:type="spellStart"/>
            <w:r w:rsidRPr="008107C8">
              <w:rPr>
                <w:rFonts w:ascii="Arial" w:hAnsi="Arial" w:cs="Arial"/>
                <w:bCs/>
                <w:color w:val="000000"/>
                <w:lang w:val="en-US"/>
              </w:rPr>
              <w:t>e.K</w:t>
            </w:r>
            <w:proofErr w:type="spellEnd"/>
            <w:r w:rsidRPr="008107C8">
              <w:rPr>
                <w:rFonts w:ascii="Arial" w:hAnsi="Arial" w:cs="Arial"/>
                <w:bCs/>
                <w:color w:val="000000"/>
                <w:lang w:val="en-US"/>
              </w:rPr>
              <w:t>.</w:t>
            </w:r>
          </w:p>
          <w:p w:rsidR="008107C8" w:rsidRPr="008107C8" w:rsidRDefault="008107C8" w:rsidP="006F344F">
            <w:pPr>
              <w:pStyle w:val="NormalWeb"/>
              <w:shd w:val="clear" w:color="auto" w:fill="FFFFFF"/>
              <w:spacing w:before="0" w:beforeAutospacing="0" w:after="0" w:afterAutospacing="0"/>
              <w:ind w:firstLine="111"/>
              <w:rPr>
                <w:rFonts w:ascii="Arial" w:hAnsi="Arial" w:cs="Arial"/>
                <w:color w:val="000000"/>
                <w:sz w:val="22"/>
                <w:szCs w:val="22"/>
                <w:lang w:val="en-US"/>
              </w:rPr>
            </w:pPr>
            <w:r w:rsidRPr="008107C8">
              <w:rPr>
                <w:rFonts w:ascii="Arial" w:hAnsi="Arial" w:cs="Arial"/>
                <w:color w:val="000000"/>
                <w:sz w:val="22"/>
                <w:szCs w:val="22"/>
                <w:lang w:val="en-US"/>
              </w:rPr>
              <w:t>Moser B.R. (2008) Influence of Blending Canola, Palm, Soybean, and Sunflower Oil Methyl Esters on Fuel Properties of Biodiesel. Energy Fuels, 2008, 22 (6), pp 4301–4306 DOI: 10.1021/ef800588x</w:t>
            </w:r>
          </w:p>
          <w:p w:rsidR="008107C8" w:rsidRPr="008107C8" w:rsidRDefault="008107C8" w:rsidP="006F344F">
            <w:pPr>
              <w:pStyle w:val="NormalWeb"/>
              <w:shd w:val="clear" w:color="auto" w:fill="FFFFFF"/>
              <w:spacing w:before="0" w:beforeAutospacing="0" w:after="0" w:afterAutospacing="0"/>
              <w:ind w:firstLine="111"/>
              <w:rPr>
                <w:rFonts w:ascii="Arial" w:hAnsi="Arial" w:cs="Arial"/>
                <w:color w:val="000000"/>
                <w:sz w:val="22"/>
                <w:szCs w:val="22"/>
                <w:lang w:val="en-US"/>
              </w:rPr>
            </w:pPr>
            <w:r w:rsidRPr="008107C8">
              <w:rPr>
                <w:rFonts w:ascii="Arial" w:hAnsi="Arial" w:cs="Arial"/>
                <w:color w:val="000000"/>
                <w:sz w:val="22"/>
                <w:szCs w:val="22"/>
                <w:lang w:val="en-US"/>
              </w:rPr>
              <w:t>Moser B.R. (2011) Biodiesel Production, Properties, and Feedstocks. In: Biofuels (Springer) </w:t>
            </w:r>
            <w:hyperlink r:id="rId8" w:tgtFrame="_blank" w:history="1">
              <w:r w:rsidRPr="008107C8">
                <w:rPr>
                  <w:rFonts w:ascii="Arial" w:hAnsi="Arial" w:cs="Arial"/>
                  <w:color w:val="000000"/>
                  <w:sz w:val="22"/>
                  <w:szCs w:val="22"/>
                  <w:lang w:val="en-US"/>
                </w:rPr>
                <w:t>http://link.springer.com/chapter/10.1007/978-1-4419-7145-6_15</w:t>
              </w:r>
            </w:hyperlink>
            <w:r w:rsidRPr="008107C8">
              <w:rPr>
                <w:rFonts w:ascii="Arial" w:hAnsi="Arial" w:cs="Arial"/>
                <w:color w:val="000000"/>
                <w:sz w:val="22"/>
                <w:szCs w:val="22"/>
                <w:lang w:val="en-US"/>
              </w:rPr>
              <w:br/>
              <w:t xml:space="preserve"> Moser B.R. (2014) Impact of fatty ester composition on low temperature properties of biodiesel–petroleum diesel blends. </w:t>
            </w:r>
            <w:proofErr w:type="spellStart"/>
            <w:r w:rsidRPr="008107C8">
              <w:rPr>
                <w:rFonts w:ascii="Arial" w:hAnsi="Arial" w:cs="Arial"/>
                <w:color w:val="000000"/>
                <w:sz w:val="22"/>
                <w:szCs w:val="22"/>
                <w:lang w:val="en-US"/>
              </w:rPr>
              <w:t>Fuel</w:t>
            </w:r>
            <w:hyperlink r:id="rId9" w:tgtFrame="_blank" w:tooltip="Go to table of contents for this volume/issue" w:history="1">
              <w:r w:rsidRPr="008107C8">
                <w:rPr>
                  <w:rFonts w:ascii="Arial" w:hAnsi="Arial" w:cs="Arial"/>
                  <w:color w:val="000000"/>
                  <w:sz w:val="22"/>
                  <w:szCs w:val="22"/>
                  <w:lang w:val="en-US"/>
                </w:rPr>
                <w:t>Volume</w:t>
              </w:r>
              <w:proofErr w:type="spellEnd"/>
              <w:r w:rsidRPr="008107C8">
                <w:rPr>
                  <w:rFonts w:ascii="Arial" w:hAnsi="Arial" w:cs="Arial"/>
                  <w:color w:val="000000"/>
                  <w:sz w:val="22"/>
                  <w:szCs w:val="22"/>
                  <w:lang w:val="en-US"/>
                </w:rPr>
                <w:t xml:space="preserve"> 115</w:t>
              </w:r>
            </w:hyperlink>
            <w:r w:rsidRPr="008107C8">
              <w:rPr>
                <w:rFonts w:ascii="Arial" w:hAnsi="Arial" w:cs="Arial"/>
                <w:color w:val="000000"/>
                <w:sz w:val="22"/>
                <w:szCs w:val="22"/>
                <w:lang w:val="en-US"/>
              </w:rPr>
              <w:t>, January 2014, Pages 500–506.</w:t>
            </w:r>
            <w:r w:rsidRPr="008107C8">
              <w:rPr>
                <w:rFonts w:ascii="Arial" w:hAnsi="Arial" w:cs="Arial"/>
                <w:color w:val="000000"/>
                <w:sz w:val="22"/>
                <w:szCs w:val="22"/>
                <w:lang w:val="en-US"/>
              </w:rPr>
              <w:br/>
              <w:t xml:space="preserve"> </w:t>
            </w:r>
            <w:proofErr w:type="spellStart"/>
            <w:r w:rsidRPr="008107C8">
              <w:rPr>
                <w:rFonts w:ascii="Arial" w:hAnsi="Arial" w:cs="Arial"/>
                <w:color w:val="000000"/>
                <w:sz w:val="22"/>
                <w:szCs w:val="22"/>
                <w:lang w:val="en-US"/>
              </w:rPr>
              <w:t>Zabanioto</w:t>
            </w:r>
            <w:proofErr w:type="spellEnd"/>
            <w:r w:rsidRPr="008107C8">
              <w:rPr>
                <w:rFonts w:ascii="Arial" w:hAnsi="Arial" w:cs="Arial"/>
                <w:color w:val="000000"/>
                <w:sz w:val="22"/>
                <w:szCs w:val="22"/>
                <w:lang w:val="en-US"/>
              </w:rPr>
              <w:t xml:space="preserve"> et al (2008) Rapeseed residues utilization for energy and 2nd generation biofuels. Fuel </w:t>
            </w:r>
            <w:hyperlink r:id="rId10" w:tgtFrame="_blank" w:tooltip="Go to table of contents for this volume/issue" w:history="1">
              <w:r w:rsidRPr="008107C8">
                <w:rPr>
                  <w:rFonts w:ascii="Arial" w:hAnsi="Arial" w:cs="Arial"/>
                  <w:color w:val="000000"/>
                  <w:sz w:val="22"/>
                  <w:szCs w:val="22"/>
                  <w:lang w:val="en-US"/>
                </w:rPr>
                <w:t>Volume 87, Issues 8–9</w:t>
              </w:r>
            </w:hyperlink>
            <w:r w:rsidRPr="008107C8">
              <w:rPr>
                <w:rFonts w:ascii="Arial" w:hAnsi="Arial" w:cs="Arial"/>
                <w:color w:val="000000"/>
                <w:sz w:val="22"/>
                <w:szCs w:val="22"/>
                <w:lang w:val="en-US"/>
              </w:rPr>
              <w:t>, July 2008, Pages 1492–1502</w:t>
            </w:r>
          </w:p>
          <w:p w:rsidR="008107C8" w:rsidRPr="008107C8" w:rsidRDefault="008107C8" w:rsidP="006F344F">
            <w:pPr>
              <w:ind w:hanging="30"/>
              <w:jc w:val="both"/>
              <w:rPr>
                <w:rFonts w:ascii="Arial" w:hAnsi="Arial" w:cs="Arial"/>
                <w:lang w:val="en-GB"/>
              </w:rPr>
            </w:pPr>
            <w:r w:rsidRPr="008107C8">
              <w:rPr>
                <w:rFonts w:ascii="Arial" w:hAnsi="Arial" w:cs="Arial"/>
                <w:lang w:val="en-GB"/>
              </w:rPr>
              <w:t xml:space="preserve"> Murphy J.D., </w:t>
            </w:r>
            <w:proofErr w:type="spellStart"/>
            <w:r w:rsidRPr="008107C8">
              <w:rPr>
                <w:rFonts w:ascii="Arial" w:hAnsi="Arial" w:cs="Arial"/>
                <w:lang w:val="en-GB"/>
              </w:rPr>
              <w:t>N.</w:t>
            </w:r>
            <w:proofErr w:type="gramStart"/>
            <w:r w:rsidRPr="008107C8">
              <w:rPr>
                <w:rFonts w:ascii="Arial" w:hAnsi="Arial" w:cs="Arial"/>
                <w:lang w:val="en-GB"/>
              </w:rPr>
              <w:t>M.Power</w:t>
            </w:r>
            <w:proofErr w:type="spellEnd"/>
            <w:proofErr w:type="gramEnd"/>
            <w:r w:rsidRPr="008107C8">
              <w:rPr>
                <w:rFonts w:ascii="Arial" w:hAnsi="Arial" w:cs="Arial"/>
                <w:lang w:val="en-GB"/>
              </w:rPr>
              <w:t>. 2008. How can we improve the energy balance of ethanol production from wheat? Fuel 87:1799–1806</w:t>
            </w:r>
          </w:p>
          <w:p w:rsidR="008107C8" w:rsidRPr="008107C8" w:rsidRDefault="008107C8" w:rsidP="006F344F">
            <w:pPr>
              <w:ind w:hanging="30"/>
              <w:jc w:val="both"/>
              <w:rPr>
                <w:rFonts w:ascii="Arial" w:hAnsi="Arial" w:cs="Arial"/>
                <w:lang w:val="en-GB"/>
              </w:rPr>
            </w:pPr>
            <w:r w:rsidRPr="008107C8">
              <w:rPr>
                <w:rFonts w:ascii="Arial" w:hAnsi="Arial" w:cs="Arial"/>
                <w:lang w:val="en-GB"/>
              </w:rPr>
              <w:t xml:space="preserve">  Pereira C. L.F. and E. </w:t>
            </w:r>
            <w:proofErr w:type="spellStart"/>
            <w:r w:rsidRPr="008107C8">
              <w:rPr>
                <w:rFonts w:ascii="Arial" w:hAnsi="Arial" w:cs="Arial"/>
                <w:lang w:val="en-GB"/>
              </w:rPr>
              <w:t>Ortegab</w:t>
            </w:r>
            <w:proofErr w:type="spellEnd"/>
            <w:r w:rsidRPr="008107C8">
              <w:rPr>
                <w:rFonts w:ascii="Arial" w:hAnsi="Arial" w:cs="Arial"/>
                <w:lang w:val="en-GB"/>
              </w:rPr>
              <w:t>. 2010.The Roles of Cleaner Production in the Sustainable Development of Modern Societies Sustainability assessment of large-scale ethanol production from sugarcane. Journal of Cleaner Production. 18(1):77–82</w:t>
            </w:r>
          </w:p>
          <w:p w:rsidR="008107C8" w:rsidRPr="008107C8" w:rsidRDefault="008107C8" w:rsidP="006F344F">
            <w:pPr>
              <w:pStyle w:val="NormalWeb"/>
              <w:shd w:val="clear" w:color="auto" w:fill="FFFFFF"/>
              <w:spacing w:before="0" w:beforeAutospacing="0" w:after="0" w:afterAutospacing="0"/>
              <w:ind w:hanging="30"/>
              <w:jc w:val="both"/>
              <w:rPr>
                <w:rFonts w:ascii="Arial" w:hAnsi="Arial" w:cs="Arial"/>
                <w:color w:val="000000"/>
                <w:sz w:val="22"/>
                <w:szCs w:val="22"/>
              </w:rPr>
            </w:pPr>
            <w:r w:rsidRPr="008107C8">
              <w:rPr>
                <w:rFonts w:ascii="Arial" w:hAnsi="Arial" w:cs="Arial"/>
                <w:color w:val="000000"/>
                <w:sz w:val="22"/>
                <w:szCs w:val="22"/>
                <w:lang w:val="en-US"/>
              </w:rPr>
              <w:t xml:space="preserve">  Pereyra-</w:t>
            </w:r>
            <w:proofErr w:type="spellStart"/>
            <w:r w:rsidRPr="008107C8">
              <w:rPr>
                <w:rFonts w:ascii="Arial" w:hAnsi="Arial" w:cs="Arial"/>
                <w:color w:val="000000"/>
                <w:sz w:val="22"/>
                <w:szCs w:val="22"/>
                <w:lang w:val="en-US"/>
              </w:rPr>
              <w:t>Irujo</w:t>
            </w:r>
            <w:proofErr w:type="spellEnd"/>
            <w:r w:rsidRPr="008107C8">
              <w:rPr>
                <w:rFonts w:ascii="Arial" w:hAnsi="Arial" w:cs="Arial"/>
                <w:color w:val="000000"/>
                <w:sz w:val="22"/>
                <w:szCs w:val="22"/>
                <w:lang w:val="en-US"/>
              </w:rPr>
              <w:t xml:space="preserve"> et al (2008) Variability in sunflower oil quality for biodiesel production: A simulation study.</w:t>
            </w:r>
            <w:hyperlink r:id="rId11" w:tgtFrame="_blank" w:tooltip="Go to Biomass and Bioenergy on SciVerse ScienceDirect" w:history="1">
              <w:proofErr w:type="spellStart"/>
              <w:r w:rsidRPr="008107C8">
                <w:rPr>
                  <w:rFonts w:ascii="Arial" w:hAnsi="Arial" w:cs="Arial"/>
                  <w:color w:val="000000"/>
                  <w:sz w:val="22"/>
                  <w:szCs w:val="22"/>
                </w:rPr>
                <w:t>Biomass</w:t>
              </w:r>
              <w:proofErr w:type="spellEnd"/>
              <w:r w:rsidRPr="008107C8">
                <w:rPr>
                  <w:rFonts w:ascii="Arial" w:hAnsi="Arial" w:cs="Arial"/>
                  <w:color w:val="000000"/>
                  <w:sz w:val="22"/>
                  <w:szCs w:val="22"/>
                </w:rPr>
                <w:t xml:space="preserve"> and </w:t>
              </w:r>
              <w:proofErr w:type="spellStart"/>
              <w:r w:rsidRPr="008107C8">
                <w:rPr>
                  <w:rFonts w:ascii="Arial" w:hAnsi="Arial" w:cs="Arial"/>
                  <w:color w:val="000000"/>
                  <w:sz w:val="22"/>
                  <w:szCs w:val="22"/>
                </w:rPr>
                <w:t>Bioenergy</w:t>
              </w:r>
              <w:proofErr w:type="spellEnd"/>
              <w:r w:rsidRPr="008107C8">
                <w:rPr>
                  <w:rFonts w:ascii="Arial" w:hAnsi="Arial" w:cs="Arial"/>
                  <w:color w:val="000000"/>
                  <w:sz w:val="22"/>
                  <w:szCs w:val="22"/>
                </w:rPr>
                <w:t xml:space="preserve"> V </w:t>
              </w:r>
              <w:proofErr w:type="spellStart"/>
              <w:r w:rsidRPr="008107C8">
                <w:rPr>
                  <w:rFonts w:ascii="Arial" w:hAnsi="Arial" w:cs="Arial"/>
                  <w:color w:val="000000"/>
                  <w:sz w:val="22"/>
                  <w:szCs w:val="22"/>
                </w:rPr>
                <w:t>olume</w:t>
              </w:r>
              <w:proofErr w:type="spellEnd"/>
              <w:r w:rsidRPr="008107C8">
                <w:rPr>
                  <w:rFonts w:ascii="Arial" w:hAnsi="Arial" w:cs="Arial"/>
                  <w:color w:val="000000"/>
                  <w:sz w:val="22"/>
                  <w:szCs w:val="22"/>
                </w:rPr>
                <w:t xml:space="preserve"> 33, </w:t>
              </w:r>
              <w:proofErr w:type="spellStart"/>
              <w:r w:rsidRPr="008107C8">
                <w:rPr>
                  <w:rFonts w:ascii="Arial" w:hAnsi="Arial" w:cs="Arial"/>
                  <w:color w:val="000000"/>
                  <w:sz w:val="22"/>
                  <w:szCs w:val="22"/>
                </w:rPr>
                <w:t>Issue</w:t>
              </w:r>
              <w:proofErr w:type="spellEnd"/>
              <w:r w:rsidRPr="008107C8">
                <w:rPr>
                  <w:rFonts w:ascii="Arial" w:hAnsi="Arial" w:cs="Arial"/>
                  <w:color w:val="000000"/>
                  <w:sz w:val="22"/>
                  <w:szCs w:val="22"/>
                </w:rPr>
                <w:t xml:space="preserve"> 3, March 2009, Pages 459–468</w:t>
              </w:r>
            </w:hyperlink>
            <w:r w:rsidRPr="008107C8">
              <w:rPr>
                <w:rFonts w:ascii="Arial" w:hAnsi="Arial" w:cs="Arial"/>
                <w:color w:val="000000"/>
                <w:sz w:val="22"/>
                <w:szCs w:val="22"/>
              </w:rPr>
              <w:t>.</w:t>
            </w:r>
          </w:p>
          <w:p w:rsidR="008107C8" w:rsidRPr="008107C8" w:rsidRDefault="008107C8" w:rsidP="006F344F">
            <w:pPr>
              <w:ind w:hanging="30"/>
              <w:jc w:val="both"/>
              <w:rPr>
                <w:rFonts w:ascii="Arial" w:hAnsi="Arial" w:cs="Arial"/>
                <w:lang w:val="en-GB"/>
              </w:rPr>
            </w:pPr>
            <w:r w:rsidRPr="008107C8">
              <w:rPr>
                <w:rFonts w:ascii="Arial" w:hAnsi="Arial" w:cs="Arial"/>
              </w:rPr>
              <w:t xml:space="preserve">  </w:t>
            </w:r>
            <w:proofErr w:type="spellStart"/>
            <w:r w:rsidRPr="008107C8">
              <w:rPr>
                <w:rFonts w:ascii="Arial" w:hAnsi="Arial" w:cs="Arial"/>
              </w:rPr>
              <w:t>Persson</w:t>
            </w:r>
            <w:proofErr w:type="spellEnd"/>
            <w:r w:rsidRPr="008107C8">
              <w:rPr>
                <w:rFonts w:ascii="Arial" w:hAnsi="Arial" w:cs="Arial"/>
              </w:rPr>
              <w:t xml:space="preserve"> T., A. </w:t>
            </w:r>
            <w:proofErr w:type="spellStart"/>
            <w:r w:rsidRPr="008107C8">
              <w:rPr>
                <w:rFonts w:ascii="Arial" w:hAnsi="Arial" w:cs="Arial"/>
              </w:rPr>
              <w:t>Garcia</w:t>
            </w:r>
            <w:proofErr w:type="spellEnd"/>
            <w:r w:rsidRPr="008107C8">
              <w:rPr>
                <w:rFonts w:ascii="Arial" w:hAnsi="Arial" w:cs="Arial"/>
              </w:rPr>
              <w:t xml:space="preserve"> y </w:t>
            </w:r>
            <w:proofErr w:type="spellStart"/>
            <w:proofErr w:type="gramStart"/>
            <w:r w:rsidRPr="008107C8">
              <w:rPr>
                <w:rFonts w:ascii="Arial" w:hAnsi="Arial" w:cs="Arial"/>
              </w:rPr>
              <w:t>Garcia</w:t>
            </w:r>
            <w:proofErr w:type="spellEnd"/>
            <w:r w:rsidRPr="008107C8">
              <w:rPr>
                <w:rFonts w:ascii="Arial" w:hAnsi="Arial" w:cs="Arial"/>
              </w:rPr>
              <w:t>,  J.</w:t>
            </w:r>
            <w:proofErr w:type="gramEnd"/>
            <w:r w:rsidRPr="008107C8">
              <w:rPr>
                <w:rFonts w:ascii="Arial" w:hAnsi="Arial" w:cs="Arial"/>
              </w:rPr>
              <w:t xml:space="preserve"> O. </w:t>
            </w:r>
            <w:proofErr w:type="spellStart"/>
            <w:r w:rsidRPr="008107C8">
              <w:rPr>
                <w:rFonts w:ascii="Arial" w:hAnsi="Arial" w:cs="Arial"/>
              </w:rPr>
              <w:t>Paza</w:t>
            </w:r>
            <w:proofErr w:type="spellEnd"/>
            <w:r w:rsidRPr="008107C8">
              <w:rPr>
                <w:rFonts w:ascii="Arial" w:hAnsi="Arial" w:cs="Arial"/>
              </w:rPr>
              <w:t xml:space="preserve">, B. V. Ortiz, G. </w:t>
            </w:r>
            <w:proofErr w:type="spellStart"/>
            <w:r w:rsidRPr="008107C8">
              <w:rPr>
                <w:rFonts w:ascii="Arial" w:hAnsi="Arial" w:cs="Arial"/>
              </w:rPr>
              <w:t>Hoogenboom</w:t>
            </w:r>
            <w:proofErr w:type="spellEnd"/>
            <w:r w:rsidRPr="008107C8">
              <w:rPr>
                <w:rFonts w:ascii="Arial" w:hAnsi="Arial" w:cs="Arial"/>
              </w:rPr>
              <w:t xml:space="preserve">. </w:t>
            </w:r>
            <w:r w:rsidRPr="008107C8">
              <w:rPr>
                <w:rFonts w:ascii="Arial" w:hAnsi="Arial" w:cs="Arial"/>
                <w:lang w:val="en-GB"/>
              </w:rPr>
              <w:t xml:space="preserve">2010. Simulating the production potential and net energy yield of maize-ethanol in the </w:t>
            </w:r>
            <w:proofErr w:type="spellStart"/>
            <w:r w:rsidRPr="008107C8">
              <w:rPr>
                <w:rFonts w:ascii="Arial" w:hAnsi="Arial" w:cs="Arial"/>
                <w:lang w:val="en-GB"/>
              </w:rPr>
              <w:t>southeastern</w:t>
            </w:r>
            <w:proofErr w:type="spellEnd"/>
            <w:r w:rsidRPr="008107C8">
              <w:rPr>
                <w:rFonts w:ascii="Arial" w:hAnsi="Arial" w:cs="Arial"/>
                <w:lang w:val="en-GB"/>
              </w:rPr>
              <w:t xml:space="preserve"> USA. European Journal of Agronomy. 32(4), 272–279.</w:t>
            </w:r>
          </w:p>
          <w:p w:rsidR="008107C8" w:rsidRPr="008107C8" w:rsidRDefault="008107C8" w:rsidP="006F344F">
            <w:pPr>
              <w:pStyle w:val="NormalWeb"/>
              <w:shd w:val="clear" w:color="auto" w:fill="FFFFFF"/>
              <w:spacing w:before="0" w:beforeAutospacing="0" w:after="0" w:afterAutospacing="0"/>
              <w:ind w:hanging="709"/>
              <w:rPr>
                <w:rFonts w:ascii="Arial" w:hAnsi="Arial" w:cs="Arial"/>
                <w:color w:val="000000"/>
                <w:sz w:val="22"/>
                <w:szCs w:val="22"/>
                <w:lang w:val="en-US"/>
              </w:rPr>
            </w:pPr>
            <w:r w:rsidRPr="008107C8">
              <w:rPr>
                <w:rFonts w:ascii="Arial" w:hAnsi="Arial" w:cs="Arial"/>
                <w:sz w:val="22"/>
                <w:szCs w:val="22"/>
                <w:lang w:val="en-US"/>
              </w:rPr>
              <w:lastRenderedPageBreak/>
              <w:t xml:space="preserve">             </w:t>
            </w:r>
            <w:hyperlink r:id="rId12" w:tgtFrame="_blank" w:history="1">
              <w:r w:rsidRPr="008107C8">
                <w:rPr>
                  <w:rFonts w:ascii="Arial" w:hAnsi="Arial" w:cs="Arial"/>
                  <w:color w:val="000000"/>
                  <w:sz w:val="22"/>
                  <w:szCs w:val="22"/>
                  <w:lang w:val="en-US"/>
                </w:rPr>
                <w:t>Pimentel</w:t>
              </w:r>
            </w:hyperlink>
            <w:r w:rsidRPr="008107C8">
              <w:rPr>
                <w:rFonts w:ascii="Arial" w:hAnsi="Arial" w:cs="Arial"/>
                <w:color w:val="000000"/>
                <w:sz w:val="22"/>
                <w:szCs w:val="22"/>
                <w:lang w:val="en-US"/>
              </w:rPr>
              <w:t> et al (2009) Food Versus Biofuels: Environmental and Economic Costs.</w:t>
            </w:r>
            <w:hyperlink r:id="rId13" w:tgtFrame="_blank" w:history="1">
              <w:r w:rsidRPr="008107C8">
                <w:rPr>
                  <w:rFonts w:ascii="Arial" w:hAnsi="Arial" w:cs="Arial"/>
                  <w:color w:val="000000"/>
                  <w:sz w:val="22"/>
                  <w:szCs w:val="22"/>
                  <w:lang w:val="en-US"/>
                </w:rPr>
                <w:t> Human Ecology</w:t>
              </w:r>
            </w:hyperlink>
            <w:r w:rsidRPr="008107C8">
              <w:rPr>
                <w:rFonts w:ascii="Arial" w:hAnsi="Arial" w:cs="Arial"/>
                <w:color w:val="000000"/>
                <w:sz w:val="22"/>
                <w:szCs w:val="22"/>
                <w:lang w:val="en-US"/>
              </w:rPr>
              <w:t> February 2009, Volume 37,</w:t>
            </w:r>
            <w:hyperlink r:id="rId14" w:tgtFrame="_blank" w:history="1">
              <w:r w:rsidRPr="008107C8">
                <w:rPr>
                  <w:rFonts w:ascii="Arial" w:hAnsi="Arial" w:cs="Arial"/>
                  <w:color w:val="000000"/>
                  <w:sz w:val="22"/>
                  <w:szCs w:val="22"/>
                  <w:lang w:val="en-US"/>
                </w:rPr>
                <w:t>Issue 1</w:t>
              </w:r>
            </w:hyperlink>
            <w:r w:rsidRPr="008107C8">
              <w:rPr>
                <w:rFonts w:ascii="Arial" w:hAnsi="Arial" w:cs="Arial"/>
                <w:color w:val="000000"/>
                <w:sz w:val="22"/>
                <w:szCs w:val="22"/>
                <w:lang w:val="en-US"/>
              </w:rPr>
              <w:t xml:space="preserve">, pp 1-12.    </w:t>
            </w:r>
          </w:p>
          <w:p w:rsidR="008107C8" w:rsidRPr="008107C8" w:rsidRDefault="008107C8" w:rsidP="006F344F">
            <w:pPr>
              <w:ind w:hanging="709"/>
              <w:rPr>
                <w:rFonts w:ascii="Arial" w:hAnsi="Arial" w:cs="Arial"/>
                <w:lang w:val="en-GB"/>
              </w:rPr>
            </w:pPr>
            <w:r w:rsidRPr="008107C8">
              <w:rPr>
                <w:rFonts w:ascii="Arial" w:hAnsi="Arial" w:cs="Arial"/>
                <w:lang w:val="en-GB"/>
              </w:rPr>
              <w:t xml:space="preserve">             Reddy BVS, </w:t>
            </w:r>
            <w:proofErr w:type="spellStart"/>
            <w:r w:rsidRPr="008107C8">
              <w:rPr>
                <w:rFonts w:ascii="Arial" w:hAnsi="Arial" w:cs="Arial"/>
                <w:lang w:val="en-GB"/>
              </w:rPr>
              <w:t>Ramesh.S</w:t>
            </w:r>
            <w:proofErr w:type="spellEnd"/>
            <w:proofErr w:type="gramStart"/>
            <w:r w:rsidRPr="008107C8">
              <w:rPr>
                <w:rFonts w:ascii="Arial" w:hAnsi="Arial" w:cs="Arial"/>
                <w:lang w:val="en-GB"/>
              </w:rPr>
              <w:t>,  A.</w:t>
            </w:r>
            <w:proofErr w:type="gramEnd"/>
            <w:r w:rsidRPr="008107C8">
              <w:rPr>
                <w:rFonts w:ascii="Arial" w:hAnsi="Arial" w:cs="Arial"/>
                <w:lang w:val="en-GB"/>
              </w:rPr>
              <w:t xml:space="preserve"> </w:t>
            </w:r>
            <w:proofErr w:type="spellStart"/>
            <w:proofErr w:type="gramStart"/>
            <w:r w:rsidRPr="008107C8">
              <w:rPr>
                <w:rFonts w:ascii="Arial" w:hAnsi="Arial" w:cs="Arial"/>
                <w:lang w:val="en-GB"/>
              </w:rPr>
              <w:t>A.Kumar</w:t>
            </w:r>
            <w:proofErr w:type="spellEnd"/>
            <w:proofErr w:type="gramEnd"/>
            <w:r w:rsidRPr="008107C8">
              <w:rPr>
                <w:rFonts w:ascii="Arial" w:hAnsi="Arial" w:cs="Arial"/>
                <w:lang w:val="en-GB"/>
              </w:rPr>
              <w:t xml:space="preserve">, </w:t>
            </w:r>
            <w:proofErr w:type="spellStart"/>
            <w:r w:rsidRPr="008107C8">
              <w:rPr>
                <w:rFonts w:ascii="Arial" w:hAnsi="Arial" w:cs="Arial"/>
                <w:lang w:val="en-GB"/>
              </w:rPr>
              <w:t>S.P.Wani</w:t>
            </w:r>
            <w:proofErr w:type="spellEnd"/>
            <w:r w:rsidRPr="008107C8">
              <w:rPr>
                <w:rFonts w:ascii="Arial" w:hAnsi="Arial" w:cs="Arial"/>
                <w:lang w:val="en-GB"/>
              </w:rPr>
              <w:t xml:space="preserve">,  </w:t>
            </w:r>
            <w:proofErr w:type="spellStart"/>
            <w:r w:rsidRPr="008107C8">
              <w:rPr>
                <w:rFonts w:ascii="Arial" w:hAnsi="Arial" w:cs="Arial"/>
                <w:lang w:val="en-GB"/>
              </w:rPr>
              <w:t>R.Ortiz</w:t>
            </w:r>
            <w:proofErr w:type="spellEnd"/>
            <w:r w:rsidRPr="008107C8">
              <w:rPr>
                <w:rFonts w:ascii="Arial" w:hAnsi="Arial" w:cs="Arial"/>
                <w:lang w:val="en-GB"/>
              </w:rPr>
              <w:t xml:space="preserve">, </w:t>
            </w:r>
            <w:proofErr w:type="spellStart"/>
            <w:r w:rsidRPr="008107C8">
              <w:rPr>
                <w:rFonts w:ascii="Arial" w:hAnsi="Arial" w:cs="Arial"/>
                <w:lang w:val="en-GB"/>
              </w:rPr>
              <w:t>H.Ceballos</w:t>
            </w:r>
            <w:proofErr w:type="spellEnd"/>
            <w:r w:rsidRPr="008107C8">
              <w:rPr>
                <w:rFonts w:ascii="Arial" w:hAnsi="Arial" w:cs="Arial"/>
                <w:lang w:val="en-GB"/>
              </w:rPr>
              <w:t xml:space="preserve">, </w:t>
            </w:r>
            <w:proofErr w:type="spellStart"/>
            <w:r w:rsidRPr="008107C8">
              <w:rPr>
                <w:rFonts w:ascii="Arial" w:hAnsi="Arial" w:cs="Arial"/>
                <w:lang w:val="en-GB"/>
              </w:rPr>
              <w:t>T.K.Sreedevi</w:t>
            </w:r>
            <w:proofErr w:type="spellEnd"/>
            <w:r w:rsidRPr="008107C8">
              <w:rPr>
                <w:rFonts w:ascii="Arial" w:hAnsi="Arial" w:cs="Arial"/>
                <w:lang w:val="en-GB"/>
              </w:rPr>
              <w:t xml:space="preserve">. 2008 Bio-Fuel Crops Research for Energy Security and Rural Development in Developing Countries. </w:t>
            </w:r>
            <w:proofErr w:type="spellStart"/>
            <w:r w:rsidRPr="008107C8">
              <w:rPr>
                <w:rFonts w:ascii="Arial" w:hAnsi="Arial" w:cs="Arial"/>
                <w:lang w:val="en-GB"/>
              </w:rPr>
              <w:t>Bioenerg.Res</w:t>
            </w:r>
            <w:proofErr w:type="spellEnd"/>
            <w:r w:rsidRPr="008107C8">
              <w:rPr>
                <w:rFonts w:ascii="Arial" w:hAnsi="Arial" w:cs="Arial"/>
                <w:lang w:val="en-GB"/>
              </w:rPr>
              <w:t>. 1:248–258</w:t>
            </w:r>
          </w:p>
          <w:p w:rsidR="008107C8" w:rsidRPr="008107C8" w:rsidRDefault="008107C8" w:rsidP="006F344F">
            <w:pPr>
              <w:ind w:hanging="709"/>
              <w:rPr>
                <w:rFonts w:ascii="Arial" w:hAnsi="Arial" w:cs="Arial"/>
                <w:lang w:val="en-GB"/>
              </w:rPr>
            </w:pPr>
            <w:r w:rsidRPr="008107C8">
              <w:rPr>
                <w:rFonts w:ascii="Arial" w:hAnsi="Arial" w:cs="Arial"/>
                <w:lang w:val="en-GB"/>
              </w:rPr>
              <w:t xml:space="preserve">             Reddy BVS, Ramesh </w:t>
            </w:r>
            <w:proofErr w:type="gramStart"/>
            <w:r w:rsidRPr="008107C8">
              <w:rPr>
                <w:rFonts w:ascii="Arial" w:hAnsi="Arial" w:cs="Arial"/>
                <w:lang w:val="en-GB"/>
              </w:rPr>
              <w:t>S ,</w:t>
            </w:r>
            <w:proofErr w:type="gramEnd"/>
            <w:r w:rsidRPr="008107C8">
              <w:rPr>
                <w:rFonts w:ascii="Arial" w:hAnsi="Arial" w:cs="Arial"/>
                <w:lang w:val="en-GB"/>
              </w:rPr>
              <w:t xml:space="preserve"> A Ashok Kumar and S Ramesh. 2007. Sweet sorghum: A water Saving Bio-Energy Crop. International </w:t>
            </w:r>
            <w:proofErr w:type="gramStart"/>
            <w:r w:rsidRPr="008107C8">
              <w:rPr>
                <w:rFonts w:ascii="Arial" w:hAnsi="Arial" w:cs="Arial"/>
                <w:lang w:val="en-GB"/>
              </w:rPr>
              <w:t>Conference  on</w:t>
            </w:r>
            <w:proofErr w:type="gramEnd"/>
            <w:r w:rsidRPr="008107C8">
              <w:rPr>
                <w:rFonts w:ascii="Arial" w:hAnsi="Arial" w:cs="Arial"/>
                <w:lang w:val="en-GB"/>
              </w:rPr>
              <w:t xml:space="preserve"> Linkages between Energy and Water Management for Agriculture in Developing Countries. January 29-30, 2007. IWMI, ICRISAT Campus, Hyderabad. India</w:t>
            </w:r>
          </w:p>
          <w:p w:rsidR="008107C8" w:rsidRPr="008107C8" w:rsidRDefault="008107C8" w:rsidP="006F344F">
            <w:pPr>
              <w:ind w:hanging="709"/>
              <w:rPr>
                <w:rFonts w:ascii="Arial" w:hAnsi="Arial" w:cs="Arial"/>
                <w:lang w:val="en-GB"/>
              </w:rPr>
            </w:pPr>
            <w:r w:rsidRPr="008107C8">
              <w:rPr>
                <w:rFonts w:ascii="Arial" w:hAnsi="Arial" w:cs="Arial"/>
                <w:lang w:val="en-GB"/>
              </w:rPr>
              <w:t xml:space="preserve">             Reddy BVS, Ramesh S, Sanjana Reddy P, Ramaiah B, </w:t>
            </w:r>
            <w:proofErr w:type="spellStart"/>
            <w:r w:rsidRPr="008107C8">
              <w:rPr>
                <w:rFonts w:ascii="Arial" w:hAnsi="Arial" w:cs="Arial"/>
                <w:lang w:val="en-GB"/>
              </w:rPr>
              <w:t>Salimath</w:t>
            </w:r>
            <w:proofErr w:type="spellEnd"/>
            <w:r w:rsidRPr="008107C8">
              <w:rPr>
                <w:rFonts w:ascii="Arial" w:hAnsi="Arial" w:cs="Arial"/>
                <w:lang w:val="en-GB"/>
              </w:rPr>
              <w:t xml:space="preserve"> PM and R. </w:t>
            </w:r>
            <w:proofErr w:type="spellStart"/>
            <w:r w:rsidRPr="008107C8">
              <w:rPr>
                <w:rFonts w:ascii="Arial" w:hAnsi="Arial" w:cs="Arial"/>
                <w:lang w:val="en-GB"/>
              </w:rPr>
              <w:t>Kachapur</w:t>
            </w:r>
            <w:proofErr w:type="spellEnd"/>
            <w:r w:rsidRPr="008107C8">
              <w:rPr>
                <w:rFonts w:ascii="Arial" w:hAnsi="Arial" w:cs="Arial"/>
                <w:lang w:val="en-GB"/>
              </w:rPr>
              <w:t xml:space="preserve">. 2005. Sweet Sorghum-A Potential Alternative Raw Material for Bio-ethanol and Bio-energy. International Sorghum and Millets Newsletter 46:79-86 </w:t>
            </w:r>
          </w:p>
          <w:p w:rsidR="008107C8" w:rsidRPr="008107C8" w:rsidRDefault="008107C8" w:rsidP="006F344F">
            <w:pPr>
              <w:ind w:hanging="709"/>
              <w:rPr>
                <w:rFonts w:ascii="Arial" w:hAnsi="Arial" w:cs="Arial"/>
                <w:lang w:val="en-GB"/>
              </w:rPr>
            </w:pPr>
            <w:r w:rsidRPr="008107C8">
              <w:rPr>
                <w:rFonts w:ascii="Arial" w:hAnsi="Arial" w:cs="Arial"/>
                <w:lang w:val="en-GB"/>
              </w:rPr>
              <w:t xml:space="preserve">             Ritchie W.R., G.G. </w:t>
            </w:r>
            <w:proofErr w:type="spellStart"/>
            <w:r w:rsidRPr="008107C8">
              <w:rPr>
                <w:rFonts w:ascii="Arial" w:hAnsi="Arial" w:cs="Arial"/>
                <w:lang w:val="en-GB"/>
              </w:rPr>
              <w:t>MacBee</w:t>
            </w:r>
            <w:proofErr w:type="spellEnd"/>
            <w:r w:rsidRPr="008107C8">
              <w:rPr>
                <w:rFonts w:ascii="Arial" w:hAnsi="Arial" w:cs="Arial"/>
                <w:lang w:val="en-GB"/>
              </w:rPr>
              <w:t xml:space="preserve"> (1991). Structural Components in Sorghum Stem Biomass. Bioresource Technology (38) 15-22      </w:t>
            </w:r>
          </w:p>
          <w:p w:rsidR="008107C8" w:rsidRPr="008107C8" w:rsidRDefault="008107C8" w:rsidP="006F344F">
            <w:pPr>
              <w:ind w:hanging="709"/>
              <w:rPr>
                <w:rFonts w:ascii="Arial" w:hAnsi="Arial" w:cs="Arial"/>
                <w:lang w:val="en-GB"/>
              </w:rPr>
            </w:pPr>
            <w:r w:rsidRPr="008107C8">
              <w:rPr>
                <w:rFonts w:ascii="Arial" w:hAnsi="Arial" w:cs="Arial"/>
                <w:lang w:val="en-US"/>
              </w:rPr>
              <w:t xml:space="preserve">             </w:t>
            </w:r>
            <w:proofErr w:type="spellStart"/>
            <w:r w:rsidRPr="008107C8">
              <w:rPr>
                <w:rFonts w:ascii="Arial" w:hAnsi="Arial" w:cs="Arial"/>
                <w:lang w:val="en-US"/>
              </w:rPr>
              <w:t>Saballos</w:t>
            </w:r>
            <w:proofErr w:type="spellEnd"/>
            <w:r w:rsidRPr="008107C8">
              <w:rPr>
                <w:rFonts w:ascii="Arial" w:hAnsi="Arial" w:cs="Arial"/>
                <w:lang w:val="en-US"/>
              </w:rPr>
              <w:t xml:space="preserve"> A, W </w:t>
            </w:r>
            <w:proofErr w:type="spellStart"/>
            <w:r w:rsidRPr="008107C8">
              <w:rPr>
                <w:rFonts w:ascii="Arial" w:hAnsi="Arial" w:cs="Arial"/>
                <w:lang w:val="en-US"/>
              </w:rPr>
              <w:t>Vermerris</w:t>
            </w:r>
            <w:proofErr w:type="spellEnd"/>
            <w:r w:rsidRPr="008107C8">
              <w:rPr>
                <w:rFonts w:ascii="Arial" w:hAnsi="Arial" w:cs="Arial"/>
                <w:lang w:val="en-US"/>
              </w:rPr>
              <w:t xml:space="preserve">, L Rivera, G </w:t>
            </w:r>
            <w:proofErr w:type="spellStart"/>
            <w:r w:rsidRPr="008107C8">
              <w:rPr>
                <w:rFonts w:ascii="Arial" w:hAnsi="Arial" w:cs="Arial"/>
                <w:lang w:val="en-US"/>
              </w:rPr>
              <w:t>Ejeta</w:t>
            </w:r>
            <w:proofErr w:type="spellEnd"/>
            <w:r w:rsidRPr="008107C8">
              <w:rPr>
                <w:rFonts w:ascii="Arial" w:hAnsi="Arial" w:cs="Arial"/>
                <w:lang w:val="en-US"/>
              </w:rPr>
              <w:t xml:space="preserve">. </w:t>
            </w:r>
            <w:r w:rsidRPr="008107C8">
              <w:rPr>
                <w:rFonts w:ascii="Arial" w:hAnsi="Arial" w:cs="Arial"/>
                <w:lang w:val="en-GB"/>
              </w:rPr>
              <w:t xml:space="preserve">2008- Allelic Association, Chemical Characterization and Saccharification Properties of brown midrib Mutants of Sorghum (Sorghum </w:t>
            </w:r>
            <w:proofErr w:type="spellStart"/>
            <w:r w:rsidRPr="008107C8">
              <w:rPr>
                <w:rFonts w:ascii="Arial" w:hAnsi="Arial" w:cs="Arial"/>
                <w:lang w:val="en-GB"/>
              </w:rPr>
              <w:t>bicolor</w:t>
            </w:r>
            <w:proofErr w:type="spellEnd"/>
            <w:r w:rsidRPr="008107C8">
              <w:rPr>
                <w:rFonts w:ascii="Arial" w:hAnsi="Arial" w:cs="Arial"/>
                <w:lang w:val="en-GB"/>
              </w:rPr>
              <w:t xml:space="preserve"> (L.) </w:t>
            </w:r>
            <w:proofErr w:type="spellStart"/>
            <w:r w:rsidRPr="008107C8">
              <w:rPr>
                <w:rFonts w:ascii="Arial" w:hAnsi="Arial" w:cs="Arial"/>
                <w:lang w:val="en-GB"/>
              </w:rPr>
              <w:t>Moench</w:t>
            </w:r>
            <w:proofErr w:type="spellEnd"/>
            <w:r w:rsidRPr="008107C8">
              <w:rPr>
                <w:rFonts w:ascii="Arial" w:hAnsi="Arial" w:cs="Arial"/>
                <w:lang w:val="en-GB"/>
              </w:rPr>
              <w:t xml:space="preserve">).  </w:t>
            </w:r>
            <w:proofErr w:type="spellStart"/>
            <w:r w:rsidRPr="008107C8">
              <w:rPr>
                <w:rFonts w:ascii="Arial" w:hAnsi="Arial" w:cs="Arial"/>
                <w:lang w:val="en-GB"/>
              </w:rPr>
              <w:t>BioEnergy</w:t>
            </w:r>
            <w:proofErr w:type="spellEnd"/>
            <w:r w:rsidRPr="008107C8">
              <w:rPr>
                <w:rFonts w:ascii="Arial" w:hAnsi="Arial" w:cs="Arial"/>
                <w:lang w:val="en-GB"/>
              </w:rPr>
              <w:t xml:space="preserve"> Research, 1:193–204.</w:t>
            </w:r>
          </w:p>
          <w:p w:rsidR="008107C8" w:rsidRPr="008107C8" w:rsidRDefault="008107C8" w:rsidP="006F344F">
            <w:pPr>
              <w:pStyle w:val="NormalWeb"/>
              <w:shd w:val="clear" w:color="auto" w:fill="FFFFFF"/>
              <w:spacing w:before="0" w:beforeAutospacing="0" w:after="0" w:afterAutospacing="0"/>
              <w:ind w:hanging="709"/>
              <w:rPr>
                <w:rFonts w:ascii="Arial" w:hAnsi="Arial" w:cs="Arial"/>
                <w:color w:val="000000"/>
                <w:sz w:val="22"/>
                <w:szCs w:val="22"/>
                <w:lang w:val="en-US"/>
              </w:rPr>
            </w:pPr>
            <w:r w:rsidRPr="008107C8">
              <w:rPr>
                <w:rFonts w:ascii="Arial" w:hAnsi="Arial" w:cs="Arial"/>
                <w:color w:val="000000"/>
                <w:sz w:val="22"/>
                <w:szCs w:val="22"/>
                <w:lang w:val="en-US"/>
              </w:rPr>
              <w:t xml:space="preserve">             Takashima NE, </w:t>
            </w:r>
            <w:proofErr w:type="spellStart"/>
            <w:r w:rsidRPr="008107C8">
              <w:rPr>
                <w:rFonts w:ascii="Arial" w:hAnsi="Arial" w:cs="Arial"/>
                <w:color w:val="000000"/>
                <w:sz w:val="22"/>
                <w:szCs w:val="22"/>
                <w:lang w:val="en-US"/>
              </w:rPr>
              <w:t>Rondanini</w:t>
            </w:r>
            <w:proofErr w:type="spellEnd"/>
            <w:r w:rsidRPr="008107C8">
              <w:rPr>
                <w:rFonts w:ascii="Arial" w:hAnsi="Arial" w:cs="Arial"/>
                <w:color w:val="000000"/>
                <w:sz w:val="22"/>
                <w:szCs w:val="22"/>
                <w:lang w:val="en-US"/>
              </w:rPr>
              <w:t xml:space="preserve"> DP, </w:t>
            </w:r>
            <w:proofErr w:type="spellStart"/>
            <w:r w:rsidRPr="008107C8">
              <w:rPr>
                <w:rFonts w:ascii="Arial" w:hAnsi="Arial" w:cs="Arial"/>
                <w:color w:val="000000"/>
                <w:sz w:val="22"/>
                <w:szCs w:val="22"/>
                <w:lang w:val="en-US"/>
              </w:rPr>
              <w:t>Puhl</w:t>
            </w:r>
            <w:proofErr w:type="spellEnd"/>
            <w:r w:rsidRPr="008107C8">
              <w:rPr>
                <w:rFonts w:ascii="Arial" w:hAnsi="Arial" w:cs="Arial"/>
                <w:color w:val="000000"/>
                <w:sz w:val="22"/>
                <w:szCs w:val="22"/>
                <w:lang w:val="en-US"/>
              </w:rPr>
              <w:t xml:space="preserve"> LE, </w:t>
            </w:r>
            <w:proofErr w:type="spellStart"/>
            <w:r w:rsidRPr="008107C8">
              <w:rPr>
                <w:rFonts w:ascii="Arial" w:hAnsi="Arial" w:cs="Arial"/>
                <w:color w:val="000000"/>
                <w:sz w:val="22"/>
                <w:szCs w:val="22"/>
                <w:lang w:val="en-US"/>
              </w:rPr>
              <w:t>Miralles</w:t>
            </w:r>
            <w:proofErr w:type="spellEnd"/>
            <w:r w:rsidRPr="008107C8">
              <w:rPr>
                <w:rFonts w:ascii="Arial" w:hAnsi="Arial" w:cs="Arial"/>
                <w:color w:val="000000"/>
                <w:sz w:val="22"/>
                <w:szCs w:val="22"/>
                <w:lang w:val="en-US"/>
              </w:rPr>
              <w:t xml:space="preserve"> DJ (2013) Environmental factors affecting yield variability in spring and winter rapeseed genotypes in the southeastern Argentine Pampas. European Journal of Agronomy 48: 88-100.</w:t>
            </w:r>
          </w:p>
          <w:p w:rsidR="008107C8" w:rsidRPr="008107C8" w:rsidRDefault="008107C8" w:rsidP="006F344F">
            <w:pPr>
              <w:ind w:hanging="709"/>
              <w:rPr>
                <w:rFonts w:ascii="Arial" w:hAnsi="Arial" w:cs="Arial"/>
              </w:rPr>
            </w:pPr>
            <w:r w:rsidRPr="008107C8">
              <w:rPr>
                <w:rFonts w:ascii="Arial" w:hAnsi="Arial" w:cs="Arial"/>
                <w:lang w:val="en-GB"/>
              </w:rPr>
              <w:t xml:space="preserve">             </w:t>
            </w:r>
            <w:proofErr w:type="spellStart"/>
            <w:r w:rsidRPr="008107C8">
              <w:rPr>
                <w:rFonts w:ascii="Arial" w:hAnsi="Arial" w:cs="Arial"/>
                <w:lang w:val="en-GB"/>
              </w:rPr>
              <w:t>Tew</w:t>
            </w:r>
            <w:proofErr w:type="spellEnd"/>
            <w:r w:rsidRPr="008107C8">
              <w:rPr>
                <w:rFonts w:ascii="Arial" w:hAnsi="Arial" w:cs="Arial"/>
                <w:lang w:val="en-GB"/>
              </w:rPr>
              <w:t xml:space="preserve"> T. L., R.M. </w:t>
            </w:r>
            <w:proofErr w:type="spellStart"/>
            <w:r w:rsidRPr="008107C8">
              <w:rPr>
                <w:rFonts w:ascii="Arial" w:hAnsi="Arial" w:cs="Arial"/>
                <w:lang w:val="en-GB"/>
              </w:rPr>
              <w:t>Cobill</w:t>
            </w:r>
            <w:proofErr w:type="spellEnd"/>
            <w:r w:rsidRPr="008107C8">
              <w:rPr>
                <w:rFonts w:ascii="Arial" w:hAnsi="Arial" w:cs="Arial"/>
                <w:lang w:val="en-GB"/>
              </w:rPr>
              <w:t xml:space="preserve">, </w:t>
            </w:r>
            <w:proofErr w:type="spellStart"/>
            <w:r w:rsidRPr="008107C8">
              <w:rPr>
                <w:rFonts w:ascii="Arial" w:hAnsi="Arial" w:cs="Arial"/>
                <w:lang w:val="en-GB"/>
              </w:rPr>
              <w:t>E.</w:t>
            </w:r>
            <w:proofErr w:type="gramStart"/>
            <w:r w:rsidRPr="008107C8">
              <w:rPr>
                <w:rFonts w:ascii="Arial" w:hAnsi="Arial" w:cs="Arial"/>
                <w:lang w:val="en-GB"/>
              </w:rPr>
              <w:t>P.Richard</w:t>
            </w:r>
            <w:proofErr w:type="spellEnd"/>
            <w:proofErr w:type="gramEnd"/>
            <w:r w:rsidRPr="008107C8">
              <w:rPr>
                <w:rFonts w:ascii="Arial" w:hAnsi="Arial" w:cs="Arial"/>
                <w:lang w:val="en-GB"/>
              </w:rPr>
              <w:t xml:space="preserve"> Jr.. 2008. Evaluation of Sweet Sorghum and Sorghum </w:t>
            </w:r>
            <w:proofErr w:type="spellStart"/>
            <w:r w:rsidRPr="008107C8">
              <w:rPr>
                <w:rFonts w:ascii="Arial" w:hAnsi="Arial" w:cs="Arial"/>
                <w:lang w:val="en-GB"/>
              </w:rPr>
              <w:t>Sudangrass</w:t>
            </w:r>
            <w:proofErr w:type="spellEnd"/>
            <w:r w:rsidRPr="008107C8">
              <w:rPr>
                <w:rFonts w:ascii="Arial" w:hAnsi="Arial" w:cs="Arial"/>
                <w:lang w:val="en-GB"/>
              </w:rPr>
              <w:t xml:space="preserve"> Hybrids as Feedstocks for Ethanol </w:t>
            </w:r>
            <w:proofErr w:type="gramStart"/>
            <w:r w:rsidRPr="008107C8">
              <w:rPr>
                <w:rFonts w:ascii="Arial" w:hAnsi="Arial" w:cs="Arial"/>
                <w:lang w:val="en-GB"/>
              </w:rPr>
              <w:t>Production..</w:t>
            </w:r>
            <w:proofErr w:type="gramEnd"/>
            <w:r w:rsidRPr="008107C8">
              <w:rPr>
                <w:rFonts w:ascii="Arial" w:hAnsi="Arial" w:cs="Arial"/>
                <w:lang w:val="en-GB"/>
              </w:rPr>
              <w:t xml:space="preserve"> </w:t>
            </w:r>
            <w:r w:rsidRPr="008107C8">
              <w:rPr>
                <w:rFonts w:ascii="Arial" w:hAnsi="Arial" w:cs="Arial"/>
              </w:rPr>
              <w:t>Bioenerg.Res.1:147–152</w:t>
            </w:r>
          </w:p>
          <w:p w:rsidR="008107C8" w:rsidRPr="008107C8" w:rsidRDefault="008107C8" w:rsidP="006F344F">
            <w:pPr>
              <w:ind w:hanging="709"/>
              <w:jc w:val="both"/>
              <w:rPr>
                <w:rFonts w:ascii="Arial" w:hAnsi="Arial" w:cs="Arial"/>
                <w:color w:val="000000"/>
                <w:lang w:val="en-US"/>
              </w:rPr>
            </w:pPr>
            <w:r w:rsidRPr="008107C8">
              <w:rPr>
                <w:rFonts w:ascii="Arial" w:hAnsi="Arial" w:cs="Arial"/>
                <w:color w:val="000000"/>
                <w:lang w:val="es-ES_tradnl"/>
              </w:rPr>
              <w:t xml:space="preserve">             Walsh, Juan Rodrigo, Cambio Climático, Política Energética y Biocombustibles; en Ambiente Sustentable II, Ed. </w:t>
            </w:r>
            <w:proofErr w:type="spellStart"/>
            <w:r w:rsidRPr="008107C8">
              <w:rPr>
                <w:rFonts w:ascii="Arial" w:hAnsi="Arial" w:cs="Arial"/>
                <w:color w:val="000000"/>
                <w:lang w:val="en-US"/>
              </w:rPr>
              <w:t>Orientación</w:t>
            </w:r>
            <w:proofErr w:type="spellEnd"/>
            <w:r w:rsidRPr="008107C8">
              <w:rPr>
                <w:rFonts w:ascii="Arial" w:hAnsi="Arial" w:cs="Arial"/>
                <w:color w:val="000000"/>
                <w:lang w:val="en-US"/>
              </w:rPr>
              <w:t xml:space="preserve">, 2010, </w:t>
            </w:r>
            <w:proofErr w:type="spellStart"/>
            <w:r w:rsidRPr="008107C8">
              <w:rPr>
                <w:rFonts w:ascii="Arial" w:hAnsi="Arial" w:cs="Arial"/>
                <w:color w:val="000000"/>
                <w:lang w:val="en-US"/>
              </w:rPr>
              <w:t>Ammcay</w:t>
            </w:r>
            <w:proofErr w:type="spellEnd"/>
            <w:r w:rsidRPr="008107C8">
              <w:rPr>
                <w:rFonts w:ascii="Arial" w:hAnsi="Arial" w:cs="Arial"/>
                <w:color w:val="000000"/>
                <w:lang w:val="en-US"/>
              </w:rPr>
              <w:t xml:space="preserve"> Herrera, </w:t>
            </w:r>
            <w:proofErr w:type="spellStart"/>
            <w:r w:rsidRPr="008107C8">
              <w:rPr>
                <w:rFonts w:ascii="Arial" w:hAnsi="Arial" w:cs="Arial"/>
                <w:color w:val="000000"/>
                <w:lang w:val="en-US"/>
              </w:rPr>
              <w:t>Coordinadora</w:t>
            </w:r>
            <w:proofErr w:type="spellEnd"/>
          </w:p>
          <w:p w:rsidR="008107C8" w:rsidRPr="008107C8" w:rsidRDefault="008107C8" w:rsidP="006F344F">
            <w:pPr>
              <w:pStyle w:val="NormalWeb"/>
              <w:shd w:val="clear" w:color="auto" w:fill="FFFFFF"/>
              <w:spacing w:before="0" w:beforeAutospacing="0" w:after="0" w:afterAutospacing="0"/>
              <w:ind w:hanging="709"/>
              <w:jc w:val="both"/>
              <w:rPr>
                <w:rFonts w:ascii="Arial" w:hAnsi="Arial" w:cs="Arial"/>
                <w:color w:val="000000"/>
                <w:sz w:val="22"/>
                <w:szCs w:val="22"/>
                <w:lang w:val="en-US"/>
              </w:rPr>
            </w:pPr>
            <w:r w:rsidRPr="008107C8">
              <w:rPr>
                <w:rFonts w:ascii="Arial" w:hAnsi="Arial" w:cs="Arial"/>
                <w:color w:val="000000"/>
                <w:sz w:val="22"/>
                <w:szCs w:val="22"/>
                <w:lang w:val="en-US"/>
              </w:rPr>
              <w:t xml:space="preserve">             </w:t>
            </w:r>
            <w:proofErr w:type="spellStart"/>
            <w:r w:rsidRPr="008107C8">
              <w:rPr>
                <w:rFonts w:ascii="Arial" w:hAnsi="Arial" w:cs="Arial"/>
                <w:color w:val="000000"/>
                <w:sz w:val="22"/>
                <w:szCs w:val="22"/>
                <w:lang w:val="en-US"/>
              </w:rPr>
              <w:t>Wassner</w:t>
            </w:r>
            <w:proofErr w:type="spellEnd"/>
            <w:r w:rsidRPr="008107C8">
              <w:rPr>
                <w:rFonts w:ascii="Arial" w:hAnsi="Arial" w:cs="Arial"/>
                <w:color w:val="000000"/>
                <w:sz w:val="22"/>
                <w:szCs w:val="22"/>
                <w:lang w:val="en-US"/>
              </w:rPr>
              <w:t xml:space="preserve"> DF, </w:t>
            </w:r>
            <w:proofErr w:type="spellStart"/>
            <w:r w:rsidRPr="008107C8">
              <w:rPr>
                <w:rFonts w:ascii="Arial" w:hAnsi="Arial" w:cs="Arial"/>
                <w:color w:val="000000"/>
                <w:sz w:val="22"/>
                <w:szCs w:val="22"/>
                <w:lang w:val="en-US"/>
              </w:rPr>
              <w:t>Larrán</w:t>
            </w:r>
            <w:proofErr w:type="spellEnd"/>
            <w:r w:rsidRPr="008107C8">
              <w:rPr>
                <w:rFonts w:ascii="Arial" w:hAnsi="Arial" w:cs="Arial"/>
                <w:color w:val="000000"/>
                <w:sz w:val="22"/>
                <w:szCs w:val="22"/>
                <w:lang w:val="en-US"/>
              </w:rPr>
              <w:t xml:space="preserve"> AJ, </w:t>
            </w:r>
            <w:proofErr w:type="spellStart"/>
            <w:r w:rsidRPr="008107C8">
              <w:rPr>
                <w:rFonts w:ascii="Arial" w:hAnsi="Arial" w:cs="Arial"/>
                <w:color w:val="000000"/>
                <w:sz w:val="22"/>
                <w:szCs w:val="22"/>
                <w:lang w:val="en-US"/>
              </w:rPr>
              <w:t>Rondanini</w:t>
            </w:r>
            <w:proofErr w:type="spellEnd"/>
            <w:r w:rsidRPr="008107C8">
              <w:rPr>
                <w:rFonts w:ascii="Arial" w:hAnsi="Arial" w:cs="Arial"/>
                <w:color w:val="000000"/>
                <w:sz w:val="22"/>
                <w:szCs w:val="22"/>
                <w:lang w:val="en-US"/>
              </w:rPr>
              <w:t xml:space="preserve"> D. (2012) Evaluation of Jatropha </w:t>
            </w:r>
            <w:proofErr w:type="spellStart"/>
            <w:r w:rsidRPr="008107C8">
              <w:rPr>
                <w:rFonts w:ascii="Arial" w:hAnsi="Arial" w:cs="Arial"/>
                <w:color w:val="000000"/>
                <w:sz w:val="22"/>
                <w:szCs w:val="22"/>
                <w:lang w:val="en-US"/>
              </w:rPr>
              <w:t>macrocarpa</w:t>
            </w:r>
            <w:proofErr w:type="spellEnd"/>
            <w:r w:rsidRPr="008107C8">
              <w:rPr>
                <w:rFonts w:ascii="Arial" w:hAnsi="Arial" w:cs="Arial"/>
                <w:color w:val="000000"/>
                <w:sz w:val="22"/>
                <w:szCs w:val="22"/>
                <w:lang w:val="en-US"/>
              </w:rPr>
              <w:t> as an oil crop for biodiesel production in arid lands of the Dry Chaco, Argentina. Journal of Arid Environments 77: 153-156.</w:t>
            </w:r>
          </w:p>
          <w:p w:rsidR="008107C8" w:rsidRPr="008107C8" w:rsidRDefault="008107C8" w:rsidP="006F344F">
            <w:pPr>
              <w:ind w:hanging="709"/>
              <w:jc w:val="both"/>
              <w:rPr>
                <w:rFonts w:ascii="Arial" w:hAnsi="Arial" w:cs="Arial"/>
                <w:lang w:val="en-GB"/>
              </w:rPr>
            </w:pPr>
            <w:r w:rsidRPr="008107C8">
              <w:rPr>
                <w:rFonts w:ascii="Arial" w:hAnsi="Arial" w:cs="Arial"/>
                <w:lang w:val="en-GB"/>
              </w:rPr>
              <w:t xml:space="preserve">              Weitzel T.T.</w:t>
            </w:r>
            <w:proofErr w:type="gramStart"/>
            <w:r w:rsidRPr="008107C8">
              <w:rPr>
                <w:rFonts w:ascii="Arial" w:hAnsi="Arial" w:cs="Arial"/>
                <w:lang w:val="en-GB"/>
              </w:rPr>
              <w:t>, .</w:t>
            </w:r>
            <w:proofErr w:type="spellStart"/>
            <w:r w:rsidRPr="008107C8">
              <w:rPr>
                <w:rFonts w:ascii="Arial" w:hAnsi="Arial" w:cs="Arial"/>
                <w:lang w:val="en-GB"/>
              </w:rPr>
              <w:t>S</w:t>
            </w:r>
            <w:proofErr w:type="gramEnd"/>
            <w:r w:rsidRPr="008107C8">
              <w:rPr>
                <w:rFonts w:ascii="Arial" w:hAnsi="Arial" w:cs="Arial"/>
                <w:lang w:val="en-GB"/>
              </w:rPr>
              <w:t>.Cundiff</w:t>
            </w:r>
            <w:proofErr w:type="spellEnd"/>
            <w:r w:rsidRPr="008107C8">
              <w:rPr>
                <w:rFonts w:ascii="Arial" w:hAnsi="Arial" w:cs="Arial"/>
                <w:lang w:val="en-GB"/>
              </w:rPr>
              <w:t xml:space="preserve">,   </w:t>
            </w:r>
            <w:proofErr w:type="spellStart"/>
            <w:r w:rsidRPr="008107C8">
              <w:rPr>
                <w:rFonts w:ascii="Arial" w:hAnsi="Arial" w:cs="Arial"/>
                <w:lang w:val="en-GB"/>
              </w:rPr>
              <w:t>D.H.Vaughan</w:t>
            </w:r>
            <w:proofErr w:type="spellEnd"/>
            <w:r w:rsidRPr="008107C8">
              <w:rPr>
                <w:rFonts w:ascii="Arial" w:hAnsi="Arial" w:cs="Arial"/>
                <w:lang w:val="en-GB"/>
              </w:rPr>
              <w:t>. 1986. Improvement of juice extraction after separation of sweet sorghum pith from rind leaf. ASAE paper 86-6579</w:t>
            </w:r>
          </w:p>
          <w:p w:rsidR="008107C8" w:rsidRPr="008107C8" w:rsidRDefault="008107C8" w:rsidP="006F344F">
            <w:pPr>
              <w:ind w:hanging="709"/>
              <w:jc w:val="both"/>
              <w:rPr>
                <w:rFonts w:ascii="Arial" w:hAnsi="Arial" w:cs="Arial"/>
                <w:lang w:val="en-GB"/>
              </w:rPr>
            </w:pPr>
            <w:r w:rsidRPr="008107C8">
              <w:rPr>
                <w:rFonts w:ascii="Arial" w:hAnsi="Arial" w:cs="Arial"/>
                <w:lang w:val="en-GB"/>
              </w:rPr>
              <w:t xml:space="preserve">              Wheals A. E, L. C Basso, D. M.G Alves, H. V Amorim.1999. Fuel ethanol after 25 years. Trends in Biotechnology. 17(12): 482–487</w:t>
            </w:r>
          </w:p>
          <w:p w:rsidR="008107C8" w:rsidRPr="008107C8" w:rsidRDefault="008107C8" w:rsidP="006F344F">
            <w:pPr>
              <w:ind w:hanging="709"/>
              <w:jc w:val="both"/>
              <w:rPr>
                <w:rFonts w:ascii="Arial" w:hAnsi="Arial" w:cs="Arial"/>
                <w:lang w:val="en-GB"/>
              </w:rPr>
            </w:pPr>
            <w:r w:rsidRPr="008107C8">
              <w:rPr>
                <w:rFonts w:ascii="Arial" w:hAnsi="Arial" w:cs="Arial"/>
                <w:lang w:val="en-GB"/>
              </w:rPr>
              <w:t xml:space="preserve">              Worley J.W., </w:t>
            </w:r>
            <w:proofErr w:type="spellStart"/>
            <w:proofErr w:type="gramStart"/>
            <w:r w:rsidRPr="008107C8">
              <w:rPr>
                <w:rFonts w:ascii="Arial" w:hAnsi="Arial" w:cs="Arial"/>
                <w:lang w:val="en-GB"/>
              </w:rPr>
              <w:t>S.Cundiff</w:t>
            </w:r>
            <w:proofErr w:type="spellEnd"/>
            <w:proofErr w:type="gramEnd"/>
            <w:r w:rsidRPr="008107C8">
              <w:rPr>
                <w:rFonts w:ascii="Arial" w:hAnsi="Arial" w:cs="Arial"/>
                <w:lang w:val="en-GB"/>
              </w:rPr>
              <w:t xml:space="preserve">  (1991) System analysis of sweet sorghum harvester for ethanol production in the </w:t>
            </w:r>
            <w:proofErr w:type="spellStart"/>
            <w:r w:rsidRPr="008107C8">
              <w:rPr>
                <w:rFonts w:ascii="Arial" w:hAnsi="Arial" w:cs="Arial"/>
                <w:lang w:val="en-GB"/>
              </w:rPr>
              <w:t>Piedmond</w:t>
            </w:r>
            <w:proofErr w:type="spellEnd"/>
            <w:r w:rsidRPr="008107C8">
              <w:rPr>
                <w:rFonts w:ascii="Arial" w:hAnsi="Arial" w:cs="Arial"/>
                <w:lang w:val="en-GB"/>
              </w:rPr>
              <w:t xml:space="preserve">. Trans of the ASAE 34(2)539-547   </w:t>
            </w:r>
          </w:p>
          <w:p w:rsidR="008107C8" w:rsidRPr="008107C8" w:rsidRDefault="008107C8" w:rsidP="006F344F">
            <w:pPr>
              <w:ind w:hanging="709"/>
              <w:jc w:val="both"/>
              <w:rPr>
                <w:rFonts w:ascii="Arial" w:hAnsi="Arial" w:cs="Arial"/>
                <w:lang w:val="en-GB"/>
              </w:rPr>
            </w:pPr>
            <w:r w:rsidRPr="008107C8">
              <w:rPr>
                <w:rFonts w:ascii="Arial" w:hAnsi="Arial" w:cs="Arial"/>
                <w:lang w:val="en-GB"/>
              </w:rPr>
              <w:t xml:space="preserve">               Worley J.W., </w:t>
            </w:r>
            <w:proofErr w:type="spellStart"/>
            <w:proofErr w:type="gramStart"/>
            <w:r w:rsidRPr="008107C8">
              <w:rPr>
                <w:rFonts w:ascii="Arial" w:hAnsi="Arial" w:cs="Arial"/>
                <w:lang w:val="en-GB"/>
              </w:rPr>
              <w:t>S.Cundiff</w:t>
            </w:r>
            <w:proofErr w:type="spellEnd"/>
            <w:proofErr w:type="gramEnd"/>
            <w:r w:rsidRPr="008107C8">
              <w:rPr>
                <w:rFonts w:ascii="Arial" w:hAnsi="Arial" w:cs="Arial"/>
                <w:lang w:val="en-GB"/>
              </w:rPr>
              <w:t xml:space="preserve">,   </w:t>
            </w:r>
            <w:proofErr w:type="spellStart"/>
            <w:r w:rsidRPr="008107C8">
              <w:rPr>
                <w:rFonts w:ascii="Arial" w:hAnsi="Arial" w:cs="Arial"/>
                <w:lang w:val="en-GB"/>
              </w:rPr>
              <w:t>D.H.Vaughan</w:t>
            </w:r>
            <w:proofErr w:type="spellEnd"/>
            <w:r w:rsidRPr="008107C8">
              <w:rPr>
                <w:rFonts w:ascii="Arial" w:hAnsi="Arial" w:cs="Arial"/>
                <w:lang w:val="en-GB"/>
              </w:rPr>
              <w:t xml:space="preserve"> , D.J. Parish(1991) Influence of Sweet Sorghum spacing on stalk pith yield.  Bio resource Technology (36) 133-139 </w:t>
            </w:r>
          </w:p>
          <w:p w:rsidR="008107C8" w:rsidRPr="008107C8" w:rsidRDefault="008107C8" w:rsidP="006F344F">
            <w:pPr>
              <w:ind w:hanging="709"/>
              <w:jc w:val="both"/>
              <w:rPr>
                <w:rFonts w:ascii="Arial" w:hAnsi="Arial" w:cs="Arial"/>
                <w:bCs/>
                <w:lang w:val="en-US"/>
              </w:rPr>
            </w:pPr>
            <w:r w:rsidRPr="008107C8">
              <w:rPr>
                <w:rFonts w:ascii="Arial" w:hAnsi="Arial" w:cs="Arial"/>
                <w:bCs/>
                <w:lang w:val="en-US"/>
              </w:rPr>
              <w:t xml:space="preserve">               Zhang Y., Banks C. J., Heaven S. (2012) Co-digestion of source segregated domestic food waste to improve process stability. Bioresource Technology 114,168-178. </w:t>
            </w:r>
          </w:p>
          <w:p w:rsidR="008107C8" w:rsidRPr="008107C8" w:rsidRDefault="008107C8" w:rsidP="006F344F">
            <w:pPr>
              <w:ind w:left="709" w:hanging="709"/>
              <w:jc w:val="both"/>
              <w:rPr>
                <w:rFonts w:ascii="Arial" w:hAnsi="Arial" w:cs="Arial"/>
                <w:color w:val="000000"/>
                <w:lang w:val="en-GB"/>
              </w:rPr>
            </w:pPr>
          </w:p>
          <w:p w:rsidR="008107C8" w:rsidRPr="008107C8" w:rsidRDefault="008107C8" w:rsidP="006F344F">
            <w:pPr>
              <w:rPr>
                <w:rFonts w:ascii="Arial" w:hAnsi="Arial" w:cs="Arial"/>
                <w:lang w:val="en-US"/>
              </w:rPr>
            </w:pPr>
          </w:p>
          <w:p w:rsidR="008107C8" w:rsidRPr="008107C8" w:rsidRDefault="008107C8" w:rsidP="006F344F">
            <w:pPr>
              <w:pStyle w:val="NormalWeb"/>
              <w:rPr>
                <w:rFonts w:ascii="Arial" w:hAnsi="Arial" w:cs="Arial"/>
                <w:sz w:val="22"/>
                <w:szCs w:val="22"/>
                <w:lang w:val="en-US"/>
              </w:rPr>
            </w:pPr>
          </w:p>
        </w:tc>
      </w:tr>
    </w:tbl>
    <w:p w:rsidR="008107C8" w:rsidRPr="008107C8" w:rsidRDefault="008107C8" w:rsidP="008107C8">
      <w:pPr>
        <w:rPr>
          <w:rFonts w:ascii="Arial" w:hAnsi="Arial" w:cs="Arial"/>
        </w:rPr>
      </w:pPr>
      <w:bookmarkStart w:id="0" w:name="_GoBack"/>
      <w:bookmarkEnd w:id="0"/>
    </w:p>
    <w:sectPr w:rsidR="008107C8" w:rsidRPr="008107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94"/>
    <w:rsid w:val="008107C8"/>
    <w:rsid w:val="00A52340"/>
    <w:rsid w:val="00D234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F934"/>
  <w15:chartTrackingRefBased/>
  <w15:docId w15:val="{0EDA7E73-979B-49A3-A5A2-48B76F84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07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107C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Pr>
      <w:rFonts w:ascii="Times New Roman" w:eastAsia="Times New Roman" w:hAnsi="Times New Roman" w:cs="Times New Roman"/>
      <w:bCs/>
      <w:iCs/>
      <w:sz w:val="24"/>
      <w:szCs w:val="20"/>
      <w:lang w:val="es-ES_tradnl" w:eastAsia="es-ES"/>
    </w:rPr>
  </w:style>
  <w:style w:type="character" w:customStyle="1" w:styleId="TextoindependienteCar">
    <w:name w:val="Texto independiente Car"/>
    <w:basedOn w:val="Fuentedeprrafopredeter"/>
    <w:link w:val="Textoindependiente"/>
    <w:rsid w:val="008107C8"/>
    <w:rPr>
      <w:rFonts w:ascii="Times New Roman" w:eastAsia="Times New Roman" w:hAnsi="Times New Roman" w:cs="Times New Roman"/>
      <w:bCs/>
      <w:iCs/>
      <w:sz w:val="24"/>
      <w:szCs w:val="20"/>
      <w:lang w:val="es-ES_tradnl" w:eastAsia="es-ES"/>
    </w:rPr>
  </w:style>
  <w:style w:type="character" w:customStyle="1" w:styleId="apple-converted-space">
    <w:name w:val="apple-converted-space"/>
    <w:basedOn w:val="Fuentedeprrafopredeter"/>
    <w:rsid w:val="008107C8"/>
  </w:style>
  <w:style w:type="paragraph" w:styleId="Textodeglobo">
    <w:name w:val="Balloon Text"/>
    <w:basedOn w:val="Normal"/>
    <w:link w:val="TextodegloboCar"/>
    <w:uiPriority w:val="99"/>
    <w:semiHidden/>
    <w:unhideWhenUsed/>
    <w:rsid w:val="008107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98001">
      <w:bodyDiv w:val="1"/>
      <w:marLeft w:val="0"/>
      <w:marRight w:val="0"/>
      <w:marTop w:val="0"/>
      <w:marBottom w:val="0"/>
      <w:divBdr>
        <w:top w:val="none" w:sz="0" w:space="0" w:color="auto"/>
        <w:left w:val="none" w:sz="0" w:space="0" w:color="auto"/>
        <w:bottom w:val="none" w:sz="0" w:space="0" w:color="auto"/>
        <w:right w:val="none" w:sz="0" w:space="0" w:color="auto"/>
      </w:divBdr>
      <w:divsChild>
        <w:div w:id="260181524">
          <w:marLeft w:val="0"/>
          <w:marRight w:val="0"/>
          <w:marTop w:val="0"/>
          <w:marBottom w:val="0"/>
          <w:divBdr>
            <w:top w:val="none" w:sz="0" w:space="0" w:color="auto"/>
            <w:left w:val="none" w:sz="0" w:space="0" w:color="auto"/>
            <w:bottom w:val="none" w:sz="0" w:space="0" w:color="auto"/>
            <w:right w:val="none" w:sz="0" w:space="0" w:color="auto"/>
          </w:divBdr>
        </w:div>
        <w:div w:id="427580856">
          <w:marLeft w:val="0"/>
          <w:marRight w:val="0"/>
          <w:marTop w:val="0"/>
          <w:marBottom w:val="0"/>
          <w:divBdr>
            <w:top w:val="none" w:sz="0" w:space="0" w:color="auto"/>
            <w:left w:val="none" w:sz="0" w:space="0" w:color="auto"/>
            <w:bottom w:val="none" w:sz="0" w:space="0" w:color="auto"/>
            <w:right w:val="none" w:sz="0" w:space="0" w:color="auto"/>
          </w:divBdr>
        </w:div>
        <w:div w:id="1880623358">
          <w:marLeft w:val="0"/>
          <w:marRight w:val="0"/>
          <w:marTop w:val="0"/>
          <w:marBottom w:val="0"/>
          <w:divBdr>
            <w:top w:val="none" w:sz="0" w:space="0" w:color="auto"/>
            <w:left w:val="none" w:sz="0" w:space="0" w:color="auto"/>
            <w:bottom w:val="none" w:sz="0" w:space="0" w:color="auto"/>
            <w:right w:val="none" w:sz="0" w:space="0" w:color="auto"/>
          </w:divBdr>
        </w:div>
        <w:div w:id="16003740">
          <w:marLeft w:val="0"/>
          <w:marRight w:val="0"/>
          <w:marTop w:val="0"/>
          <w:marBottom w:val="0"/>
          <w:divBdr>
            <w:top w:val="none" w:sz="0" w:space="0" w:color="auto"/>
            <w:left w:val="none" w:sz="0" w:space="0" w:color="auto"/>
            <w:bottom w:val="none" w:sz="0" w:space="0" w:color="auto"/>
            <w:right w:val="none" w:sz="0" w:space="0" w:color="auto"/>
          </w:divBdr>
        </w:div>
        <w:div w:id="573396555">
          <w:marLeft w:val="0"/>
          <w:marRight w:val="0"/>
          <w:marTop w:val="0"/>
          <w:marBottom w:val="0"/>
          <w:divBdr>
            <w:top w:val="none" w:sz="0" w:space="0" w:color="auto"/>
            <w:left w:val="none" w:sz="0" w:space="0" w:color="auto"/>
            <w:bottom w:val="none" w:sz="0" w:space="0" w:color="auto"/>
            <w:right w:val="none" w:sz="0" w:space="0" w:color="auto"/>
          </w:divBdr>
        </w:div>
        <w:div w:id="561717959">
          <w:marLeft w:val="0"/>
          <w:marRight w:val="0"/>
          <w:marTop w:val="0"/>
          <w:marBottom w:val="0"/>
          <w:divBdr>
            <w:top w:val="none" w:sz="0" w:space="0" w:color="auto"/>
            <w:left w:val="none" w:sz="0" w:space="0" w:color="auto"/>
            <w:bottom w:val="none" w:sz="0" w:space="0" w:color="auto"/>
            <w:right w:val="none" w:sz="0" w:space="0" w:color="auto"/>
          </w:divBdr>
        </w:div>
        <w:div w:id="964774138">
          <w:marLeft w:val="0"/>
          <w:marRight w:val="0"/>
          <w:marTop w:val="0"/>
          <w:marBottom w:val="0"/>
          <w:divBdr>
            <w:top w:val="none" w:sz="0" w:space="0" w:color="auto"/>
            <w:left w:val="none" w:sz="0" w:space="0" w:color="auto"/>
            <w:bottom w:val="none" w:sz="0" w:space="0" w:color="auto"/>
            <w:right w:val="none" w:sz="0" w:space="0" w:color="auto"/>
          </w:divBdr>
        </w:div>
        <w:div w:id="933436954">
          <w:marLeft w:val="0"/>
          <w:marRight w:val="0"/>
          <w:marTop w:val="0"/>
          <w:marBottom w:val="0"/>
          <w:divBdr>
            <w:top w:val="none" w:sz="0" w:space="0" w:color="auto"/>
            <w:left w:val="none" w:sz="0" w:space="0" w:color="auto"/>
            <w:bottom w:val="none" w:sz="0" w:space="0" w:color="auto"/>
            <w:right w:val="none" w:sz="0" w:space="0" w:color="auto"/>
          </w:divBdr>
        </w:div>
        <w:div w:id="1832024351">
          <w:marLeft w:val="0"/>
          <w:marRight w:val="0"/>
          <w:marTop w:val="0"/>
          <w:marBottom w:val="0"/>
          <w:divBdr>
            <w:top w:val="none" w:sz="0" w:space="0" w:color="auto"/>
            <w:left w:val="none" w:sz="0" w:space="0" w:color="auto"/>
            <w:bottom w:val="none" w:sz="0" w:space="0" w:color="auto"/>
            <w:right w:val="none" w:sz="0" w:space="0" w:color="auto"/>
          </w:divBdr>
        </w:div>
        <w:div w:id="1274556988">
          <w:marLeft w:val="0"/>
          <w:marRight w:val="0"/>
          <w:marTop w:val="0"/>
          <w:marBottom w:val="0"/>
          <w:divBdr>
            <w:top w:val="none" w:sz="0" w:space="0" w:color="auto"/>
            <w:left w:val="none" w:sz="0" w:space="0" w:color="auto"/>
            <w:bottom w:val="none" w:sz="0" w:space="0" w:color="auto"/>
            <w:right w:val="none" w:sz="0" w:space="0" w:color="auto"/>
          </w:divBdr>
        </w:div>
        <w:div w:id="971397801">
          <w:marLeft w:val="0"/>
          <w:marRight w:val="0"/>
          <w:marTop w:val="0"/>
          <w:marBottom w:val="0"/>
          <w:divBdr>
            <w:top w:val="none" w:sz="0" w:space="0" w:color="auto"/>
            <w:left w:val="none" w:sz="0" w:space="0" w:color="auto"/>
            <w:bottom w:val="none" w:sz="0" w:space="0" w:color="auto"/>
            <w:right w:val="none" w:sz="0" w:space="0" w:color="auto"/>
          </w:divBdr>
        </w:div>
        <w:div w:id="631718310">
          <w:marLeft w:val="0"/>
          <w:marRight w:val="0"/>
          <w:marTop w:val="0"/>
          <w:marBottom w:val="0"/>
          <w:divBdr>
            <w:top w:val="none" w:sz="0" w:space="0" w:color="auto"/>
            <w:left w:val="none" w:sz="0" w:space="0" w:color="auto"/>
            <w:bottom w:val="none" w:sz="0" w:space="0" w:color="auto"/>
            <w:right w:val="none" w:sz="0" w:space="0" w:color="auto"/>
          </w:divBdr>
        </w:div>
        <w:div w:id="167134023">
          <w:marLeft w:val="0"/>
          <w:marRight w:val="0"/>
          <w:marTop w:val="0"/>
          <w:marBottom w:val="0"/>
          <w:divBdr>
            <w:top w:val="none" w:sz="0" w:space="0" w:color="auto"/>
            <w:left w:val="none" w:sz="0" w:space="0" w:color="auto"/>
            <w:bottom w:val="none" w:sz="0" w:space="0" w:color="auto"/>
            <w:right w:val="none" w:sz="0" w:space="0" w:color="auto"/>
          </w:divBdr>
        </w:div>
        <w:div w:id="538248079">
          <w:marLeft w:val="0"/>
          <w:marRight w:val="0"/>
          <w:marTop w:val="0"/>
          <w:marBottom w:val="0"/>
          <w:divBdr>
            <w:top w:val="none" w:sz="0" w:space="0" w:color="auto"/>
            <w:left w:val="none" w:sz="0" w:space="0" w:color="auto"/>
            <w:bottom w:val="none" w:sz="0" w:space="0" w:color="auto"/>
            <w:right w:val="none" w:sz="0" w:space="0" w:color="auto"/>
          </w:divBdr>
        </w:div>
        <w:div w:id="269777488">
          <w:marLeft w:val="0"/>
          <w:marRight w:val="0"/>
          <w:marTop w:val="0"/>
          <w:marBottom w:val="0"/>
          <w:divBdr>
            <w:top w:val="none" w:sz="0" w:space="0" w:color="auto"/>
            <w:left w:val="none" w:sz="0" w:space="0" w:color="auto"/>
            <w:bottom w:val="none" w:sz="0" w:space="0" w:color="auto"/>
            <w:right w:val="none" w:sz="0" w:space="0" w:color="auto"/>
          </w:divBdr>
        </w:div>
        <w:div w:id="1892886391">
          <w:marLeft w:val="0"/>
          <w:marRight w:val="0"/>
          <w:marTop w:val="0"/>
          <w:marBottom w:val="0"/>
          <w:divBdr>
            <w:top w:val="none" w:sz="0" w:space="0" w:color="auto"/>
            <w:left w:val="none" w:sz="0" w:space="0" w:color="auto"/>
            <w:bottom w:val="none" w:sz="0" w:space="0" w:color="auto"/>
            <w:right w:val="none" w:sz="0" w:space="0" w:color="auto"/>
          </w:divBdr>
        </w:div>
        <w:div w:id="103236069">
          <w:marLeft w:val="0"/>
          <w:marRight w:val="0"/>
          <w:marTop w:val="0"/>
          <w:marBottom w:val="0"/>
          <w:divBdr>
            <w:top w:val="none" w:sz="0" w:space="0" w:color="auto"/>
            <w:left w:val="none" w:sz="0" w:space="0" w:color="auto"/>
            <w:bottom w:val="none" w:sz="0" w:space="0" w:color="auto"/>
            <w:right w:val="none" w:sz="0" w:space="0" w:color="auto"/>
          </w:divBdr>
        </w:div>
        <w:div w:id="2013798873">
          <w:marLeft w:val="0"/>
          <w:marRight w:val="0"/>
          <w:marTop w:val="0"/>
          <w:marBottom w:val="0"/>
          <w:divBdr>
            <w:top w:val="none" w:sz="0" w:space="0" w:color="auto"/>
            <w:left w:val="none" w:sz="0" w:space="0" w:color="auto"/>
            <w:bottom w:val="none" w:sz="0" w:space="0" w:color="auto"/>
            <w:right w:val="none" w:sz="0" w:space="0" w:color="auto"/>
          </w:divBdr>
        </w:div>
        <w:div w:id="42260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chapter/10.1007/978-1-4419-7145-6_15" TargetMode="External"/><Relationship Id="rId13" Type="http://schemas.openxmlformats.org/officeDocument/2006/relationships/hyperlink" Target="http://link.springer.com/journal/10745" TargetMode="External"/><Relationship Id="rId3" Type="http://schemas.openxmlformats.org/officeDocument/2006/relationships/webSettings" Target="webSettings.xml"/><Relationship Id="rId7" Type="http://schemas.openxmlformats.org/officeDocument/2006/relationships/hyperlink" Target="http://www.sciencedirect.com/science/journal/03783820/86/10" TargetMode="External"/><Relationship Id="rId12" Type="http://schemas.openxmlformats.org/officeDocument/2006/relationships/hyperlink" Target="http://link.springer.com/search?facet-author=%22David+Pimentel%2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iencedirect.com/science/journal/03783820" TargetMode="External"/><Relationship Id="rId11" Type="http://schemas.openxmlformats.org/officeDocument/2006/relationships/hyperlink" Target="http://www.sciencedirect.com/science/journal/09619534" TargetMode="External"/><Relationship Id="rId5" Type="http://schemas.openxmlformats.org/officeDocument/2006/relationships/hyperlink" Target="http://link.springer.com/referencework/10.1007/978-1-4419-0851-3/page/1" TargetMode="External"/><Relationship Id="rId15" Type="http://schemas.openxmlformats.org/officeDocument/2006/relationships/fontTable" Target="fontTable.xml"/><Relationship Id="rId10" Type="http://schemas.openxmlformats.org/officeDocument/2006/relationships/hyperlink" Target="http://www.sciencedirect.com/science/journal/00162361/87/8" TargetMode="External"/><Relationship Id="rId4" Type="http://schemas.openxmlformats.org/officeDocument/2006/relationships/image" Target="media/image1.png"/><Relationship Id="rId9" Type="http://schemas.openxmlformats.org/officeDocument/2006/relationships/hyperlink" Target="http://www.sciencedirect.com/science/journal/00162361/115/supp/C" TargetMode="External"/><Relationship Id="rId14" Type="http://schemas.openxmlformats.org/officeDocument/2006/relationships/hyperlink" Target="http://link.springer.com/journal/10745/37/1/page/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2382</Words>
  <Characters>13104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Andreozzi</dc:creator>
  <cp:keywords/>
  <dc:description/>
  <cp:lastModifiedBy>Mariela Andreozzi</cp:lastModifiedBy>
  <cp:revision>2</cp:revision>
  <dcterms:created xsi:type="dcterms:W3CDTF">2019-12-02T12:03:00Z</dcterms:created>
  <dcterms:modified xsi:type="dcterms:W3CDTF">2019-12-02T12:03:00Z</dcterms:modified>
</cp:coreProperties>
</file>